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E461" w14:textId="6D94D1AD" w:rsidR="007668FD" w:rsidRDefault="007668FD" w:rsidP="00242928">
      <w:pPr>
        <w:tabs>
          <w:tab w:val="left" w:pos="4680"/>
        </w:tabs>
        <w:spacing w:line="480" w:lineRule="exact"/>
        <w:jc w:val="center"/>
        <w:rPr>
          <w:rFonts w:ascii="仿宋" w:eastAsia="仿宋" w:hAnsi="仿宋"/>
          <w:b/>
          <w:sz w:val="36"/>
          <w:szCs w:val="36"/>
        </w:rPr>
      </w:pPr>
    </w:p>
    <w:p w14:paraId="013CBB69" w14:textId="77777777" w:rsidR="007668FD" w:rsidRDefault="007668FD" w:rsidP="00242928">
      <w:pPr>
        <w:tabs>
          <w:tab w:val="left" w:pos="4680"/>
        </w:tabs>
        <w:spacing w:line="480" w:lineRule="exact"/>
        <w:jc w:val="center"/>
        <w:rPr>
          <w:rFonts w:ascii="仿宋" w:eastAsia="仿宋" w:hAnsi="仿宋"/>
          <w:b/>
          <w:sz w:val="36"/>
          <w:szCs w:val="36"/>
        </w:rPr>
      </w:pPr>
    </w:p>
    <w:p w14:paraId="215C1A92" w14:textId="77777777" w:rsidR="007668FD" w:rsidRDefault="007668FD" w:rsidP="00242928">
      <w:pPr>
        <w:tabs>
          <w:tab w:val="left" w:pos="4680"/>
        </w:tabs>
        <w:spacing w:line="480" w:lineRule="exact"/>
        <w:jc w:val="center"/>
        <w:rPr>
          <w:rFonts w:ascii="仿宋" w:eastAsia="仿宋" w:hAnsi="仿宋"/>
          <w:b/>
          <w:sz w:val="36"/>
          <w:szCs w:val="36"/>
        </w:rPr>
      </w:pPr>
    </w:p>
    <w:p w14:paraId="53D5D9EF" w14:textId="77777777" w:rsidR="00731963" w:rsidRDefault="00013099" w:rsidP="00136FB1">
      <w:pPr>
        <w:spacing w:line="560" w:lineRule="exact"/>
        <w:jc w:val="center"/>
        <w:rPr>
          <w:rFonts w:ascii="方正小标宋简体" w:eastAsia="方正小标宋简体" w:hAnsi="仿宋_GB2312" w:cs="仿宋_GB2312"/>
          <w:sz w:val="44"/>
          <w:szCs w:val="44"/>
        </w:rPr>
      </w:pPr>
      <w:r w:rsidRPr="00136FB1">
        <w:rPr>
          <w:rFonts w:ascii="方正小标宋简体" w:eastAsia="方正小标宋简体" w:hAnsi="仿宋_GB2312" w:cs="仿宋_GB2312"/>
          <w:sz w:val="44"/>
          <w:szCs w:val="44"/>
        </w:rPr>
        <w:t>“</w:t>
      </w:r>
      <w:r w:rsidRPr="00136FB1">
        <w:rPr>
          <w:rFonts w:ascii="方正小标宋简体" w:eastAsia="方正小标宋简体" w:hAnsi="仿宋_GB2312" w:cs="仿宋_GB2312"/>
          <w:sz w:val="44"/>
          <w:szCs w:val="44"/>
        </w:rPr>
        <w:t>才聚鸢都</w:t>
      </w:r>
      <w:r w:rsidRPr="00136FB1">
        <w:rPr>
          <w:rFonts w:ascii="方正小标宋简体" w:eastAsia="方正小标宋简体" w:hAnsi="仿宋_GB2312" w:cs="仿宋_GB2312"/>
          <w:sz w:val="44"/>
          <w:szCs w:val="44"/>
        </w:rPr>
        <w:t>·</w:t>
      </w:r>
      <w:r w:rsidRPr="00136FB1">
        <w:rPr>
          <w:rFonts w:ascii="方正小标宋简体" w:eastAsia="方正小标宋简体" w:hAnsi="仿宋_GB2312" w:cs="仿宋_GB2312"/>
          <w:sz w:val="44"/>
          <w:szCs w:val="44"/>
        </w:rPr>
        <w:t>技能兴潍</w:t>
      </w:r>
      <w:r w:rsidRPr="00136FB1">
        <w:rPr>
          <w:rFonts w:ascii="方正小标宋简体" w:eastAsia="方正小标宋简体" w:hAnsi="仿宋_GB2312" w:cs="仿宋_GB2312"/>
          <w:sz w:val="44"/>
          <w:szCs w:val="44"/>
        </w:rPr>
        <w:t>”</w:t>
      </w:r>
      <w:r w:rsidRPr="00136FB1">
        <w:rPr>
          <w:rFonts w:ascii="方正小标宋简体" w:eastAsia="方正小标宋简体" w:hAnsi="仿宋_GB2312" w:cs="仿宋_GB2312"/>
          <w:sz w:val="44"/>
          <w:szCs w:val="44"/>
        </w:rPr>
        <w:t>第</w:t>
      </w:r>
      <w:r w:rsidR="00836656">
        <w:rPr>
          <w:rFonts w:ascii="方正小标宋简体" w:eastAsia="方正小标宋简体" w:hAnsi="仿宋_GB2312" w:cs="仿宋_GB2312" w:hint="eastAsia"/>
          <w:sz w:val="44"/>
          <w:szCs w:val="44"/>
        </w:rPr>
        <w:t>四</w:t>
      </w:r>
      <w:r w:rsidRPr="00136FB1">
        <w:rPr>
          <w:rFonts w:ascii="方正小标宋简体" w:eastAsia="方正小标宋简体" w:hAnsi="仿宋_GB2312" w:cs="仿宋_GB2312"/>
          <w:sz w:val="44"/>
          <w:szCs w:val="44"/>
        </w:rPr>
        <w:t>届潍坊市</w:t>
      </w:r>
    </w:p>
    <w:p w14:paraId="214321F6" w14:textId="43017191" w:rsidR="00242928" w:rsidRPr="00136FB1" w:rsidRDefault="00013099" w:rsidP="00136FB1">
      <w:pPr>
        <w:spacing w:line="560" w:lineRule="exact"/>
        <w:jc w:val="center"/>
        <w:rPr>
          <w:rFonts w:ascii="方正小标宋简体" w:eastAsia="方正小标宋简体" w:hAnsi="仿宋_GB2312" w:cs="仿宋_GB2312"/>
          <w:sz w:val="44"/>
          <w:szCs w:val="44"/>
        </w:rPr>
      </w:pPr>
      <w:r w:rsidRPr="00136FB1">
        <w:rPr>
          <w:rFonts w:ascii="方正小标宋简体" w:eastAsia="方正小标宋简体" w:hAnsi="仿宋_GB2312" w:cs="仿宋_GB2312"/>
          <w:sz w:val="44"/>
          <w:szCs w:val="44"/>
        </w:rPr>
        <w:t>职业技能大赛</w:t>
      </w:r>
      <w:r w:rsidR="0061510F">
        <w:rPr>
          <w:rFonts w:ascii="方正小标宋简体" w:eastAsia="方正小标宋简体" w:hAnsi="仿宋_GB2312" w:cs="仿宋_GB2312" w:hint="eastAsia"/>
          <w:sz w:val="44"/>
          <w:szCs w:val="44"/>
        </w:rPr>
        <w:t>商用车</w:t>
      </w:r>
      <w:r w:rsidRPr="00136FB1">
        <w:rPr>
          <w:rFonts w:ascii="方正小标宋简体" w:eastAsia="方正小标宋简体" w:hAnsi="仿宋_GB2312" w:cs="仿宋_GB2312" w:hint="eastAsia"/>
          <w:sz w:val="44"/>
          <w:szCs w:val="44"/>
        </w:rPr>
        <w:t>检测与维修</w:t>
      </w:r>
      <w:r w:rsidR="00731963">
        <w:rPr>
          <w:rFonts w:ascii="方正小标宋简体" w:eastAsia="方正小标宋简体" w:hAnsi="仿宋_GB2312" w:cs="仿宋_GB2312" w:hint="eastAsia"/>
          <w:sz w:val="44"/>
          <w:szCs w:val="44"/>
        </w:rPr>
        <w:t>技能竞赛</w:t>
      </w:r>
    </w:p>
    <w:p w14:paraId="277AB1A9" w14:textId="77777777" w:rsidR="00242928" w:rsidRPr="00136FB1" w:rsidRDefault="00242928" w:rsidP="00136FB1">
      <w:pPr>
        <w:spacing w:line="560" w:lineRule="exact"/>
        <w:jc w:val="center"/>
        <w:rPr>
          <w:rFonts w:ascii="方正小标宋简体" w:eastAsia="方正小标宋简体" w:hAnsi="仿宋_GB2312" w:cs="仿宋_GB2312"/>
          <w:sz w:val="44"/>
          <w:szCs w:val="44"/>
        </w:rPr>
      </w:pPr>
    </w:p>
    <w:p w14:paraId="43681B34" w14:textId="77777777" w:rsidR="00242928" w:rsidRPr="00136FB1" w:rsidRDefault="00242928" w:rsidP="00136FB1">
      <w:pPr>
        <w:spacing w:line="560" w:lineRule="exact"/>
        <w:jc w:val="center"/>
        <w:rPr>
          <w:rFonts w:ascii="方正小标宋简体" w:eastAsia="方正小标宋简体" w:hAnsi="仿宋_GB2312" w:cs="仿宋_GB2312"/>
          <w:sz w:val="44"/>
          <w:szCs w:val="44"/>
        </w:rPr>
      </w:pPr>
    </w:p>
    <w:p w14:paraId="71C6266B" w14:textId="77777777" w:rsidR="00242928" w:rsidRPr="00136FB1" w:rsidRDefault="00242928" w:rsidP="00136FB1">
      <w:pPr>
        <w:spacing w:line="560" w:lineRule="exact"/>
        <w:jc w:val="center"/>
        <w:rPr>
          <w:rFonts w:ascii="方正小标宋简体" w:eastAsia="方正小标宋简体" w:hAnsi="仿宋_GB2312" w:cs="仿宋_GB2312"/>
          <w:sz w:val="44"/>
          <w:szCs w:val="44"/>
        </w:rPr>
      </w:pPr>
    </w:p>
    <w:p w14:paraId="5711EBB0" w14:textId="09E4D62B" w:rsidR="00013099" w:rsidRPr="00136FB1" w:rsidRDefault="00D009D4" w:rsidP="00136FB1">
      <w:pPr>
        <w:spacing w:line="56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技</w:t>
      </w:r>
    </w:p>
    <w:p w14:paraId="658B9AB9" w14:textId="77777777" w:rsidR="00013099" w:rsidRPr="00136FB1" w:rsidRDefault="00013099" w:rsidP="00136FB1">
      <w:pPr>
        <w:spacing w:line="560" w:lineRule="exact"/>
        <w:jc w:val="center"/>
        <w:rPr>
          <w:rFonts w:ascii="方正小标宋简体" w:eastAsia="方正小标宋简体" w:hAnsi="仿宋_GB2312" w:cs="仿宋_GB2312"/>
          <w:sz w:val="44"/>
          <w:szCs w:val="44"/>
        </w:rPr>
      </w:pPr>
    </w:p>
    <w:p w14:paraId="37BB989A" w14:textId="3830EDCD" w:rsidR="00013099" w:rsidRPr="00136FB1" w:rsidRDefault="00D009D4" w:rsidP="00136FB1">
      <w:pPr>
        <w:spacing w:line="56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术</w:t>
      </w:r>
    </w:p>
    <w:p w14:paraId="32DA2D47" w14:textId="77777777" w:rsidR="00013099" w:rsidRPr="00136FB1" w:rsidRDefault="00013099" w:rsidP="00136FB1">
      <w:pPr>
        <w:spacing w:line="560" w:lineRule="exact"/>
        <w:jc w:val="center"/>
        <w:rPr>
          <w:rFonts w:ascii="方正小标宋简体" w:eastAsia="方正小标宋简体" w:hAnsi="仿宋_GB2312" w:cs="仿宋_GB2312"/>
          <w:sz w:val="44"/>
          <w:szCs w:val="44"/>
        </w:rPr>
      </w:pPr>
    </w:p>
    <w:p w14:paraId="7707D4C1" w14:textId="21106268" w:rsidR="00013099" w:rsidRPr="00136FB1" w:rsidRDefault="00D009D4" w:rsidP="00136FB1">
      <w:pPr>
        <w:spacing w:line="56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文</w:t>
      </w:r>
    </w:p>
    <w:p w14:paraId="0279F9C3" w14:textId="77777777" w:rsidR="00013099" w:rsidRPr="00136FB1" w:rsidRDefault="00013099" w:rsidP="00136FB1">
      <w:pPr>
        <w:spacing w:line="560" w:lineRule="exact"/>
        <w:jc w:val="center"/>
        <w:rPr>
          <w:rFonts w:ascii="方正小标宋简体" w:eastAsia="方正小标宋简体" w:hAnsi="仿宋_GB2312" w:cs="仿宋_GB2312"/>
          <w:sz w:val="44"/>
          <w:szCs w:val="44"/>
        </w:rPr>
      </w:pPr>
    </w:p>
    <w:p w14:paraId="1C6F54E1" w14:textId="7207673C" w:rsidR="00013099" w:rsidRPr="00136FB1" w:rsidRDefault="00D009D4" w:rsidP="00136FB1">
      <w:pPr>
        <w:spacing w:line="56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件</w:t>
      </w:r>
    </w:p>
    <w:p w14:paraId="1D2D3BE3" w14:textId="77777777" w:rsidR="00242928" w:rsidRPr="00E61AC2" w:rsidRDefault="00242928" w:rsidP="00242928">
      <w:pPr>
        <w:tabs>
          <w:tab w:val="left" w:pos="4680"/>
        </w:tabs>
        <w:spacing w:line="560" w:lineRule="exact"/>
        <w:jc w:val="center"/>
        <w:rPr>
          <w:rFonts w:ascii="方正楷体简体" w:eastAsia="方正楷体简体" w:hAnsi="方正楷体简体"/>
          <w:b/>
          <w:sz w:val="52"/>
          <w:szCs w:val="44"/>
        </w:rPr>
      </w:pPr>
    </w:p>
    <w:p w14:paraId="509074C4" w14:textId="77777777" w:rsidR="00826063" w:rsidRDefault="00826063" w:rsidP="00826063">
      <w:pPr>
        <w:tabs>
          <w:tab w:val="left" w:pos="4680"/>
        </w:tabs>
        <w:spacing w:line="480" w:lineRule="exact"/>
        <w:rPr>
          <w:rFonts w:ascii="仿宋" w:eastAsia="仿宋" w:hAnsi="仿宋"/>
          <w:b/>
          <w:sz w:val="32"/>
          <w:szCs w:val="32"/>
        </w:rPr>
      </w:pPr>
    </w:p>
    <w:p w14:paraId="50DC5BB1" w14:textId="77777777" w:rsidR="00826063" w:rsidRPr="008D2B2B" w:rsidRDefault="00826063" w:rsidP="00826063">
      <w:pPr>
        <w:tabs>
          <w:tab w:val="left" w:pos="4680"/>
        </w:tabs>
        <w:spacing w:line="480" w:lineRule="exact"/>
        <w:rPr>
          <w:rFonts w:ascii="仿宋" w:eastAsia="仿宋" w:hAnsi="仿宋"/>
          <w:b/>
          <w:sz w:val="32"/>
          <w:szCs w:val="32"/>
        </w:rPr>
      </w:pPr>
    </w:p>
    <w:p w14:paraId="414DE4B5" w14:textId="77777777" w:rsidR="00242928" w:rsidRDefault="00242928" w:rsidP="00242928">
      <w:pPr>
        <w:tabs>
          <w:tab w:val="left" w:pos="4680"/>
        </w:tabs>
        <w:spacing w:line="480" w:lineRule="exact"/>
        <w:rPr>
          <w:rFonts w:ascii="仿宋" w:eastAsia="仿宋" w:hAnsi="仿宋"/>
          <w:b/>
          <w:sz w:val="32"/>
          <w:szCs w:val="32"/>
        </w:rPr>
      </w:pPr>
    </w:p>
    <w:p w14:paraId="64CC477A" w14:textId="77777777" w:rsidR="00826063" w:rsidRDefault="00826063" w:rsidP="00242928">
      <w:pPr>
        <w:tabs>
          <w:tab w:val="left" w:pos="4680"/>
        </w:tabs>
        <w:spacing w:line="480" w:lineRule="exact"/>
        <w:rPr>
          <w:rFonts w:ascii="仿宋" w:eastAsia="仿宋" w:hAnsi="仿宋"/>
          <w:b/>
          <w:sz w:val="32"/>
          <w:szCs w:val="32"/>
        </w:rPr>
      </w:pPr>
    </w:p>
    <w:p w14:paraId="644BCF64" w14:textId="77777777" w:rsidR="00242928" w:rsidRPr="008D2B2B" w:rsidRDefault="00242928" w:rsidP="00242928">
      <w:pPr>
        <w:tabs>
          <w:tab w:val="left" w:pos="4680"/>
        </w:tabs>
        <w:spacing w:line="480" w:lineRule="exact"/>
        <w:rPr>
          <w:rFonts w:ascii="仿宋" w:eastAsia="仿宋" w:hAnsi="仿宋"/>
          <w:b/>
          <w:sz w:val="32"/>
          <w:szCs w:val="32"/>
        </w:rPr>
      </w:pPr>
    </w:p>
    <w:p w14:paraId="4B600EC9" w14:textId="77777777" w:rsidR="00242928" w:rsidRDefault="00242928" w:rsidP="00242928">
      <w:pPr>
        <w:tabs>
          <w:tab w:val="left" w:pos="4680"/>
        </w:tabs>
        <w:spacing w:line="480" w:lineRule="exact"/>
        <w:rPr>
          <w:rFonts w:ascii="仿宋" w:eastAsia="仿宋" w:hAnsi="仿宋"/>
          <w:b/>
          <w:sz w:val="28"/>
          <w:szCs w:val="28"/>
        </w:rPr>
      </w:pPr>
    </w:p>
    <w:p w14:paraId="472053F7" w14:textId="296E96BA" w:rsidR="00967785" w:rsidRPr="00136FB1" w:rsidRDefault="0061510F" w:rsidP="00136FB1">
      <w:pPr>
        <w:pStyle w:val="TOC1"/>
        <w:tabs>
          <w:tab w:val="right" w:leader="dot" w:pos="9060"/>
        </w:tabs>
        <w:spacing w:before="120" w:after="120" w:line="360" w:lineRule="auto"/>
        <w:ind w:firstLineChars="200" w:firstLine="640"/>
        <w:jc w:val="center"/>
        <w:rPr>
          <w:rFonts w:ascii="仿宋_GB2312" w:eastAsia="仿宋_GB2312"/>
          <w:iCs/>
          <w:sz w:val="32"/>
          <w:szCs w:val="32"/>
        </w:rPr>
      </w:pPr>
      <w:r>
        <w:rPr>
          <w:rFonts w:ascii="仿宋_GB2312" w:eastAsia="仿宋_GB2312" w:hint="eastAsia"/>
          <w:iCs/>
          <w:sz w:val="32"/>
          <w:szCs w:val="32"/>
        </w:rPr>
        <w:t>商用车</w:t>
      </w:r>
      <w:r w:rsidR="00967785" w:rsidRPr="00136FB1">
        <w:rPr>
          <w:rFonts w:ascii="仿宋_GB2312" w:eastAsia="仿宋_GB2312" w:hint="eastAsia"/>
          <w:iCs/>
          <w:sz w:val="32"/>
          <w:szCs w:val="32"/>
        </w:rPr>
        <w:t>检测与维修职业技能竞赛组委会办公室</w:t>
      </w:r>
    </w:p>
    <w:p w14:paraId="363DEBD9" w14:textId="0BDF012B" w:rsidR="00B43D0D" w:rsidRDefault="00242928" w:rsidP="00826063">
      <w:pPr>
        <w:pStyle w:val="TOC1"/>
        <w:tabs>
          <w:tab w:val="right" w:leader="dot" w:pos="9060"/>
        </w:tabs>
        <w:spacing w:before="120" w:after="120" w:line="360" w:lineRule="auto"/>
        <w:ind w:firstLineChars="200" w:firstLine="640"/>
        <w:jc w:val="center"/>
        <w:rPr>
          <w:rFonts w:ascii="仿宋" w:eastAsia="仿宋" w:hAnsi="仿宋"/>
          <w:b/>
          <w:sz w:val="36"/>
          <w:szCs w:val="36"/>
        </w:rPr>
      </w:pPr>
      <w:r w:rsidRPr="00136FB1">
        <w:rPr>
          <w:rFonts w:ascii="仿宋_GB2312" w:eastAsia="仿宋_GB2312" w:hint="eastAsia"/>
          <w:iCs/>
          <w:sz w:val="32"/>
          <w:szCs w:val="32"/>
        </w:rPr>
        <w:t>202</w:t>
      </w:r>
      <w:r w:rsidR="00836656">
        <w:rPr>
          <w:rFonts w:ascii="仿宋_GB2312" w:eastAsia="仿宋_GB2312"/>
          <w:iCs/>
          <w:sz w:val="32"/>
          <w:szCs w:val="32"/>
        </w:rPr>
        <w:t>3</w:t>
      </w:r>
      <w:r w:rsidRPr="00136FB1">
        <w:rPr>
          <w:rFonts w:ascii="仿宋_GB2312" w:eastAsia="仿宋_GB2312" w:hint="eastAsia"/>
          <w:iCs/>
          <w:sz w:val="32"/>
          <w:szCs w:val="32"/>
        </w:rPr>
        <w:t>年</w:t>
      </w:r>
      <w:r w:rsidR="00731963">
        <w:rPr>
          <w:rFonts w:ascii="仿宋_GB2312" w:eastAsia="仿宋_GB2312"/>
          <w:iCs/>
          <w:sz w:val="32"/>
          <w:szCs w:val="32"/>
        </w:rPr>
        <w:t>6</w:t>
      </w:r>
      <w:r w:rsidRPr="00136FB1">
        <w:rPr>
          <w:rFonts w:ascii="仿宋_GB2312" w:eastAsia="仿宋_GB2312" w:hint="eastAsia"/>
          <w:iCs/>
          <w:sz w:val="32"/>
          <w:szCs w:val="32"/>
        </w:rPr>
        <w:t>月</w:t>
      </w:r>
    </w:p>
    <w:sdt>
      <w:sdtPr>
        <w:rPr>
          <w:rFonts w:ascii="仿宋_GB2312" w:eastAsia="仿宋_GB2312" w:hAnsiTheme="minorHAnsi" w:cstheme="minorBidi"/>
          <w:b w:val="0"/>
          <w:bCs w:val="0"/>
          <w:iCs/>
          <w:color w:val="auto"/>
          <w:kern w:val="2"/>
          <w:sz w:val="32"/>
          <w:szCs w:val="32"/>
        </w:rPr>
        <w:id w:val="-230387797"/>
        <w:docPartObj>
          <w:docPartGallery w:val="Table of Contents"/>
          <w:docPartUnique/>
        </w:docPartObj>
      </w:sdtPr>
      <w:sdtEndPr>
        <w:rPr>
          <w:rFonts w:asciiTheme="minorHAnsi" w:eastAsiaTheme="minorEastAsia"/>
          <w:iCs w:val="0"/>
          <w:sz w:val="21"/>
          <w:szCs w:val="24"/>
          <w:lang w:val="zh-CN"/>
        </w:rPr>
      </w:sdtEndPr>
      <w:sdtContent>
        <w:p w14:paraId="0734CD13" w14:textId="4420B7F4" w:rsidR="00B43D0D" w:rsidRPr="00136FB1" w:rsidRDefault="00B43D0D" w:rsidP="00D7252C">
          <w:pPr>
            <w:pStyle w:val="TOC"/>
            <w:jc w:val="center"/>
            <w:rPr>
              <w:rFonts w:ascii="仿宋_GB2312" w:eastAsia="仿宋_GB2312" w:hAnsiTheme="minorHAnsi" w:cstheme="minorBidi"/>
              <w:b w:val="0"/>
              <w:bCs w:val="0"/>
              <w:iCs/>
              <w:color w:val="auto"/>
              <w:kern w:val="2"/>
              <w:sz w:val="32"/>
              <w:szCs w:val="32"/>
            </w:rPr>
          </w:pPr>
          <w:r w:rsidRPr="00136FB1">
            <w:rPr>
              <w:rFonts w:ascii="仿宋_GB2312" w:eastAsia="仿宋_GB2312" w:hAnsiTheme="minorHAnsi" w:cstheme="minorBidi"/>
              <w:b w:val="0"/>
              <w:bCs w:val="0"/>
              <w:iCs/>
              <w:color w:val="auto"/>
              <w:kern w:val="2"/>
              <w:sz w:val="32"/>
              <w:szCs w:val="32"/>
            </w:rPr>
            <w:t>目录</w:t>
          </w:r>
        </w:p>
        <w:p w14:paraId="3F7B80EA" w14:textId="1958E406" w:rsidR="00B43D0D" w:rsidRPr="00136FB1" w:rsidRDefault="00B43D0D" w:rsidP="00731963">
          <w:pPr>
            <w:pStyle w:val="TOC3"/>
            <w:widowControl w:val="0"/>
            <w:tabs>
              <w:tab w:val="right" w:leader="dot" w:pos="9060"/>
            </w:tabs>
            <w:spacing w:after="0" w:line="360" w:lineRule="auto"/>
            <w:ind w:left="0" w:firstLineChars="152" w:firstLine="426"/>
            <w:rPr>
              <w:rFonts w:ascii="仿宋_GB2312" w:eastAsia="仿宋_GB2312" w:cstheme="minorBidi"/>
              <w:iCs/>
              <w:kern w:val="2"/>
              <w:sz w:val="32"/>
              <w:szCs w:val="32"/>
            </w:rPr>
          </w:pPr>
          <w:r w:rsidRPr="00D7252C">
            <w:rPr>
              <w:sz w:val="28"/>
              <w:szCs w:val="36"/>
            </w:rPr>
            <w:fldChar w:fldCharType="begin"/>
          </w:r>
          <w:r w:rsidRPr="00D7252C">
            <w:rPr>
              <w:sz w:val="28"/>
              <w:szCs w:val="36"/>
            </w:rPr>
            <w:instrText xml:space="preserve"> TOC \o "1-3" \h \z \u </w:instrText>
          </w:r>
          <w:r w:rsidRPr="00D7252C">
            <w:rPr>
              <w:sz w:val="28"/>
              <w:szCs w:val="36"/>
            </w:rPr>
            <w:fldChar w:fldCharType="separate"/>
          </w:r>
          <w:hyperlink w:anchor="_Toc76562811" w:history="1">
            <w:r w:rsidRPr="00136FB1">
              <w:rPr>
                <w:rFonts w:ascii="仿宋_GB2312" w:eastAsia="仿宋_GB2312" w:cstheme="minorBidi"/>
                <w:iCs/>
                <w:kern w:val="2"/>
                <w:sz w:val="32"/>
                <w:szCs w:val="32"/>
              </w:rPr>
              <w:t>一、赛项名称</w:t>
            </w:r>
            <w:r w:rsidRPr="00136FB1">
              <w:rPr>
                <w:rFonts w:ascii="仿宋_GB2312" w:eastAsia="仿宋_GB2312" w:cstheme="minorBidi"/>
                <w:iCs/>
                <w:webHidden/>
                <w:kern w:val="2"/>
                <w:sz w:val="32"/>
                <w:szCs w:val="32"/>
              </w:rPr>
              <w:tab/>
            </w:r>
            <w:r w:rsidRPr="00136FB1">
              <w:rPr>
                <w:rFonts w:ascii="仿宋_GB2312" w:eastAsia="仿宋_GB2312" w:cstheme="minorBidi"/>
                <w:iCs/>
                <w:webHidden/>
                <w:kern w:val="2"/>
                <w:sz w:val="32"/>
                <w:szCs w:val="32"/>
              </w:rPr>
              <w:fldChar w:fldCharType="begin"/>
            </w:r>
            <w:r w:rsidRPr="00136FB1">
              <w:rPr>
                <w:rFonts w:ascii="仿宋_GB2312" w:eastAsia="仿宋_GB2312" w:cstheme="minorBidi"/>
                <w:iCs/>
                <w:webHidden/>
                <w:kern w:val="2"/>
                <w:sz w:val="32"/>
                <w:szCs w:val="32"/>
              </w:rPr>
              <w:instrText xml:space="preserve"> PAGEREF _Toc76562811 \h </w:instrText>
            </w:r>
            <w:r w:rsidRPr="00136FB1">
              <w:rPr>
                <w:rFonts w:ascii="仿宋_GB2312" w:eastAsia="仿宋_GB2312" w:cstheme="minorBidi"/>
                <w:iCs/>
                <w:webHidden/>
                <w:kern w:val="2"/>
                <w:sz w:val="32"/>
                <w:szCs w:val="32"/>
              </w:rPr>
            </w:r>
            <w:r w:rsidRPr="00136FB1">
              <w:rPr>
                <w:rFonts w:ascii="仿宋_GB2312" w:eastAsia="仿宋_GB2312" w:cstheme="minorBidi"/>
                <w:iCs/>
                <w:webHidden/>
                <w:kern w:val="2"/>
                <w:sz w:val="32"/>
                <w:szCs w:val="32"/>
              </w:rPr>
              <w:fldChar w:fldCharType="separate"/>
            </w:r>
            <w:r w:rsidRPr="00136FB1">
              <w:rPr>
                <w:rFonts w:ascii="仿宋_GB2312" w:eastAsia="仿宋_GB2312" w:cstheme="minorBidi"/>
                <w:iCs/>
                <w:webHidden/>
                <w:kern w:val="2"/>
                <w:sz w:val="32"/>
                <w:szCs w:val="32"/>
              </w:rPr>
              <w:t>3</w:t>
            </w:r>
            <w:r w:rsidRPr="00136FB1">
              <w:rPr>
                <w:rFonts w:ascii="仿宋_GB2312" w:eastAsia="仿宋_GB2312" w:cstheme="minorBidi"/>
                <w:iCs/>
                <w:webHidden/>
                <w:kern w:val="2"/>
                <w:sz w:val="32"/>
                <w:szCs w:val="32"/>
              </w:rPr>
              <w:fldChar w:fldCharType="end"/>
            </w:r>
          </w:hyperlink>
        </w:p>
        <w:p w14:paraId="000D6C93" w14:textId="7F2B57CD"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2" w:history="1">
            <w:r w:rsidR="00B43D0D" w:rsidRPr="00136FB1">
              <w:rPr>
                <w:rFonts w:ascii="仿宋_GB2312" w:eastAsia="仿宋_GB2312" w:cstheme="minorBidi"/>
                <w:iCs/>
                <w:kern w:val="2"/>
                <w:sz w:val="32"/>
                <w:szCs w:val="32"/>
              </w:rPr>
              <w:t>二、竞赛内容</w:t>
            </w:r>
            <w:r w:rsidR="00B43D0D" w:rsidRPr="00136FB1">
              <w:rPr>
                <w:rFonts w:ascii="仿宋_GB2312" w:eastAsia="仿宋_GB2312" w:cstheme="minorBidi"/>
                <w:iCs/>
                <w:webHidden/>
                <w:kern w:val="2"/>
                <w:sz w:val="32"/>
                <w:szCs w:val="32"/>
              </w:rPr>
              <w:tab/>
            </w:r>
            <w:r w:rsidR="00B43D0D" w:rsidRPr="00136FB1">
              <w:rPr>
                <w:rFonts w:ascii="仿宋_GB2312" w:eastAsia="仿宋_GB2312" w:cstheme="minorBidi"/>
                <w:iCs/>
                <w:webHidden/>
                <w:kern w:val="2"/>
                <w:sz w:val="32"/>
                <w:szCs w:val="32"/>
              </w:rPr>
              <w:fldChar w:fldCharType="begin"/>
            </w:r>
            <w:r w:rsidR="00B43D0D" w:rsidRPr="00136FB1">
              <w:rPr>
                <w:rFonts w:ascii="仿宋_GB2312" w:eastAsia="仿宋_GB2312" w:cstheme="minorBidi"/>
                <w:iCs/>
                <w:webHidden/>
                <w:kern w:val="2"/>
                <w:sz w:val="32"/>
                <w:szCs w:val="32"/>
              </w:rPr>
              <w:instrText xml:space="preserve"> PAGEREF _Toc76562812 \h </w:instrText>
            </w:r>
            <w:r w:rsidR="00B43D0D" w:rsidRPr="00136FB1">
              <w:rPr>
                <w:rFonts w:ascii="仿宋_GB2312" w:eastAsia="仿宋_GB2312" w:cstheme="minorBidi"/>
                <w:iCs/>
                <w:webHidden/>
                <w:kern w:val="2"/>
                <w:sz w:val="32"/>
                <w:szCs w:val="32"/>
              </w:rPr>
            </w:r>
            <w:r w:rsidR="00B43D0D" w:rsidRPr="00136FB1">
              <w:rPr>
                <w:rFonts w:ascii="仿宋_GB2312" w:eastAsia="仿宋_GB2312" w:cstheme="minorBidi"/>
                <w:iCs/>
                <w:webHidden/>
                <w:kern w:val="2"/>
                <w:sz w:val="32"/>
                <w:szCs w:val="32"/>
              </w:rPr>
              <w:fldChar w:fldCharType="separate"/>
            </w:r>
            <w:r w:rsidR="00B43D0D" w:rsidRPr="00136FB1">
              <w:rPr>
                <w:rFonts w:ascii="仿宋_GB2312" w:eastAsia="仿宋_GB2312" w:cstheme="minorBidi"/>
                <w:iCs/>
                <w:webHidden/>
                <w:kern w:val="2"/>
                <w:sz w:val="32"/>
                <w:szCs w:val="32"/>
              </w:rPr>
              <w:t>3</w:t>
            </w:r>
            <w:r w:rsidR="00B43D0D" w:rsidRPr="00136FB1">
              <w:rPr>
                <w:rFonts w:ascii="仿宋_GB2312" w:eastAsia="仿宋_GB2312" w:cstheme="minorBidi"/>
                <w:iCs/>
                <w:webHidden/>
                <w:kern w:val="2"/>
                <w:sz w:val="32"/>
                <w:szCs w:val="32"/>
              </w:rPr>
              <w:fldChar w:fldCharType="end"/>
            </w:r>
          </w:hyperlink>
        </w:p>
        <w:p w14:paraId="1E0AF588" w14:textId="420B3E1A"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3" w:history="1">
            <w:r w:rsidR="00B30A0C" w:rsidRPr="00136FB1">
              <w:rPr>
                <w:rFonts w:ascii="仿宋_GB2312" w:eastAsia="仿宋_GB2312" w:cstheme="minorBidi"/>
                <w:iCs/>
                <w:kern w:val="2"/>
                <w:sz w:val="32"/>
                <w:szCs w:val="32"/>
              </w:rPr>
              <w:t>三、竞赛方式</w:t>
            </w:r>
            <w:r w:rsidR="00B30A0C" w:rsidRPr="00136FB1">
              <w:rPr>
                <w:rFonts w:ascii="仿宋_GB2312" w:eastAsia="仿宋_GB2312" w:cstheme="minorBidi"/>
                <w:iCs/>
                <w:webHidden/>
                <w:kern w:val="2"/>
                <w:sz w:val="32"/>
                <w:szCs w:val="32"/>
              </w:rPr>
              <w:tab/>
            </w:r>
          </w:hyperlink>
          <w:r w:rsidR="008B3E82">
            <w:rPr>
              <w:rFonts w:ascii="仿宋_GB2312" w:eastAsia="仿宋_GB2312" w:cstheme="minorBidi"/>
              <w:iCs/>
              <w:kern w:val="2"/>
              <w:sz w:val="32"/>
              <w:szCs w:val="32"/>
            </w:rPr>
            <w:t>8</w:t>
          </w:r>
        </w:p>
        <w:p w14:paraId="257A29BE" w14:textId="539A104A"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4" w:history="1">
            <w:r w:rsidR="00B30A0C" w:rsidRPr="00136FB1">
              <w:rPr>
                <w:rFonts w:ascii="仿宋_GB2312" w:eastAsia="仿宋_GB2312" w:cstheme="minorBidi"/>
                <w:iCs/>
                <w:kern w:val="2"/>
                <w:sz w:val="32"/>
                <w:szCs w:val="32"/>
              </w:rPr>
              <w:t>四、竞赛流程</w:t>
            </w:r>
            <w:r w:rsidR="00B30A0C" w:rsidRPr="00136FB1">
              <w:rPr>
                <w:rFonts w:ascii="仿宋_GB2312" w:eastAsia="仿宋_GB2312" w:cstheme="minorBidi"/>
                <w:iCs/>
                <w:webHidden/>
                <w:kern w:val="2"/>
                <w:sz w:val="32"/>
                <w:szCs w:val="32"/>
              </w:rPr>
              <w:tab/>
            </w:r>
          </w:hyperlink>
          <w:r w:rsidR="008B3E82">
            <w:rPr>
              <w:rFonts w:ascii="仿宋_GB2312" w:eastAsia="仿宋_GB2312" w:cstheme="minorBidi"/>
              <w:iCs/>
              <w:kern w:val="2"/>
              <w:sz w:val="32"/>
              <w:szCs w:val="32"/>
            </w:rPr>
            <w:t>9</w:t>
          </w:r>
        </w:p>
        <w:p w14:paraId="5AA01C23" w14:textId="79311B34"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5" w:history="1">
            <w:r w:rsidR="00B30A0C" w:rsidRPr="00136FB1">
              <w:rPr>
                <w:rFonts w:ascii="仿宋_GB2312" w:eastAsia="仿宋_GB2312" w:cstheme="minorBidi"/>
                <w:iCs/>
                <w:kern w:val="2"/>
                <w:sz w:val="32"/>
                <w:szCs w:val="32"/>
              </w:rPr>
              <w:t>五、竞赛命题</w:t>
            </w:r>
            <w:r w:rsidR="00B30A0C" w:rsidRPr="00136FB1">
              <w:rPr>
                <w:rFonts w:ascii="仿宋_GB2312" w:eastAsia="仿宋_GB2312" w:cstheme="minorBidi"/>
                <w:iCs/>
                <w:webHidden/>
                <w:kern w:val="2"/>
                <w:sz w:val="32"/>
                <w:szCs w:val="32"/>
              </w:rPr>
              <w:tab/>
            </w:r>
          </w:hyperlink>
          <w:r w:rsidR="008B3E82">
            <w:rPr>
              <w:rFonts w:ascii="仿宋_GB2312" w:eastAsia="仿宋_GB2312" w:cstheme="minorBidi"/>
              <w:iCs/>
              <w:kern w:val="2"/>
              <w:sz w:val="32"/>
              <w:szCs w:val="32"/>
            </w:rPr>
            <w:t>11</w:t>
          </w:r>
        </w:p>
        <w:p w14:paraId="4B645ACF" w14:textId="5052A1A3"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6" w:history="1">
            <w:r w:rsidR="00B43D0D" w:rsidRPr="00136FB1">
              <w:rPr>
                <w:rFonts w:ascii="仿宋_GB2312" w:eastAsia="仿宋_GB2312" w:cstheme="minorBidi"/>
                <w:iCs/>
                <w:kern w:val="2"/>
                <w:sz w:val="32"/>
                <w:szCs w:val="32"/>
              </w:rPr>
              <w:t>六、竞赛规则</w:t>
            </w:r>
            <w:r w:rsidR="00B43D0D" w:rsidRPr="00136FB1">
              <w:rPr>
                <w:rFonts w:ascii="仿宋_GB2312" w:eastAsia="仿宋_GB2312" w:cstheme="minorBidi"/>
                <w:iCs/>
                <w:webHidden/>
                <w:kern w:val="2"/>
                <w:sz w:val="32"/>
                <w:szCs w:val="32"/>
              </w:rPr>
              <w:tab/>
            </w:r>
            <w:r w:rsidR="008B3E82">
              <w:rPr>
                <w:rFonts w:ascii="仿宋_GB2312" w:eastAsia="仿宋_GB2312" w:cstheme="minorBidi"/>
                <w:iCs/>
                <w:webHidden/>
                <w:kern w:val="2"/>
                <w:sz w:val="32"/>
                <w:szCs w:val="32"/>
              </w:rPr>
              <w:t>12</w:t>
            </w:r>
          </w:hyperlink>
        </w:p>
        <w:p w14:paraId="63FC86D9" w14:textId="64E81780"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7" w:history="1">
            <w:r w:rsidR="00B43D0D" w:rsidRPr="00136FB1">
              <w:rPr>
                <w:rFonts w:ascii="仿宋_GB2312" w:eastAsia="仿宋_GB2312" w:cstheme="minorBidi"/>
                <w:iCs/>
                <w:kern w:val="2"/>
                <w:sz w:val="32"/>
                <w:szCs w:val="32"/>
              </w:rPr>
              <w:t>七、竞赛环境</w:t>
            </w:r>
            <w:r w:rsidR="00B43D0D" w:rsidRPr="00136FB1">
              <w:rPr>
                <w:rFonts w:ascii="仿宋_GB2312" w:eastAsia="仿宋_GB2312" w:cstheme="minorBidi"/>
                <w:iCs/>
                <w:webHidden/>
                <w:kern w:val="2"/>
                <w:sz w:val="32"/>
                <w:szCs w:val="32"/>
              </w:rPr>
              <w:tab/>
            </w:r>
            <w:r w:rsidR="00B43D0D" w:rsidRPr="00136FB1">
              <w:rPr>
                <w:rFonts w:ascii="仿宋_GB2312" w:eastAsia="仿宋_GB2312" w:cstheme="minorBidi"/>
                <w:iCs/>
                <w:webHidden/>
                <w:kern w:val="2"/>
                <w:sz w:val="32"/>
                <w:szCs w:val="32"/>
              </w:rPr>
              <w:fldChar w:fldCharType="begin"/>
            </w:r>
            <w:r w:rsidR="00B43D0D" w:rsidRPr="00136FB1">
              <w:rPr>
                <w:rFonts w:ascii="仿宋_GB2312" w:eastAsia="仿宋_GB2312" w:cstheme="minorBidi"/>
                <w:iCs/>
                <w:webHidden/>
                <w:kern w:val="2"/>
                <w:sz w:val="32"/>
                <w:szCs w:val="32"/>
              </w:rPr>
              <w:instrText xml:space="preserve"> PAGEREF _Toc76562817 \h </w:instrText>
            </w:r>
            <w:r w:rsidR="00B43D0D" w:rsidRPr="00136FB1">
              <w:rPr>
                <w:rFonts w:ascii="仿宋_GB2312" w:eastAsia="仿宋_GB2312" w:cstheme="minorBidi"/>
                <w:iCs/>
                <w:webHidden/>
                <w:kern w:val="2"/>
                <w:sz w:val="32"/>
                <w:szCs w:val="32"/>
              </w:rPr>
            </w:r>
            <w:r w:rsidR="00B43D0D" w:rsidRPr="00136FB1">
              <w:rPr>
                <w:rFonts w:ascii="仿宋_GB2312" w:eastAsia="仿宋_GB2312" w:cstheme="minorBidi"/>
                <w:iCs/>
                <w:webHidden/>
                <w:kern w:val="2"/>
                <w:sz w:val="32"/>
                <w:szCs w:val="32"/>
              </w:rPr>
              <w:fldChar w:fldCharType="separate"/>
            </w:r>
            <w:r w:rsidR="00B43D0D" w:rsidRPr="00136FB1">
              <w:rPr>
                <w:rFonts w:ascii="仿宋_GB2312" w:eastAsia="仿宋_GB2312" w:cstheme="minorBidi"/>
                <w:iCs/>
                <w:webHidden/>
                <w:kern w:val="2"/>
                <w:sz w:val="32"/>
                <w:szCs w:val="32"/>
              </w:rPr>
              <w:t>1</w:t>
            </w:r>
            <w:r w:rsidR="003100E4">
              <w:rPr>
                <w:rFonts w:ascii="仿宋_GB2312" w:eastAsia="仿宋_GB2312" w:cstheme="minorBidi"/>
                <w:iCs/>
                <w:webHidden/>
                <w:kern w:val="2"/>
                <w:sz w:val="32"/>
                <w:szCs w:val="32"/>
              </w:rPr>
              <w:t>3</w:t>
            </w:r>
            <w:r w:rsidR="00B43D0D" w:rsidRPr="00136FB1">
              <w:rPr>
                <w:rFonts w:ascii="仿宋_GB2312" w:eastAsia="仿宋_GB2312" w:cstheme="minorBidi"/>
                <w:iCs/>
                <w:webHidden/>
                <w:kern w:val="2"/>
                <w:sz w:val="32"/>
                <w:szCs w:val="32"/>
              </w:rPr>
              <w:fldChar w:fldCharType="end"/>
            </w:r>
          </w:hyperlink>
        </w:p>
        <w:p w14:paraId="69CE0FE4" w14:textId="7483625E"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8" w:history="1">
            <w:r w:rsidR="00B30A0C" w:rsidRPr="00136FB1">
              <w:rPr>
                <w:rFonts w:ascii="仿宋_GB2312" w:eastAsia="仿宋_GB2312" w:cstheme="minorBidi"/>
                <w:iCs/>
                <w:kern w:val="2"/>
                <w:sz w:val="32"/>
                <w:szCs w:val="32"/>
              </w:rPr>
              <w:t>八、技术平台</w:t>
            </w:r>
            <w:r w:rsidR="00B30A0C" w:rsidRPr="00136FB1">
              <w:rPr>
                <w:rFonts w:ascii="仿宋_GB2312" w:eastAsia="仿宋_GB2312" w:cstheme="minorBidi"/>
                <w:iCs/>
                <w:webHidden/>
                <w:kern w:val="2"/>
                <w:sz w:val="32"/>
                <w:szCs w:val="32"/>
              </w:rPr>
              <w:tab/>
            </w:r>
            <w:r w:rsidR="00B30A0C" w:rsidRPr="00136FB1">
              <w:rPr>
                <w:rFonts w:ascii="仿宋_GB2312" w:eastAsia="仿宋_GB2312" w:cstheme="minorBidi"/>
                <w:iCs/>
                <w:webHidden/>
                <w:kern w:val="2"/>
                <w:sz w:val="32"/>
                <w:szCs w:val="32"/>
              </w:rPr>
              <w:fldChar w:fldCharType="begin"/>
            </w:r>
            <w:r w:rsidR="00B30A0C" w:rsidRPr="00136FB1">
              <w:rPr>
                <w:rFonts w:ascii="仿宋_GB2312" w:eastAsia="仿宋_GB2312" w:cstheme="minorBidi"/>
                <w:iCs/>
                <w:webHidden/>
                <w:kern w:val="2"/>
                <w:sz w:val="32"/>
                <w:szCs w:val="32"/>
              </w:rPr>
              <w:instrText xml:space="preserve"> PAGEREF _Toc76562818 \h </w:instrText>
            </w:r>
            <w:r w:rsidR="00B30A0C" w:rsidRPr="00136FB1">
              <w:rPr>
                <w:rFonts w:ascii="仿宋_GB2312" w:eastAsia="仿宋_GB2312" w:cstheme="minorBidi"/>
                <w:iCs/>
                <w:webHidden/>
                <w:kern w:val="2"/>
                <w:sz w:val="32"/>
                <w:szCs w:val="32"/>
              </w:rPr>
            </w:r>
            <w:r w:rsidR="00B30A0C" w:rsidRPr="00136FB1">
              <w:rPr>
                <w:rFonts w:ascii="仿宋_GB2312" w:eastAsia="仿宋_GB2312" w:cstheme="minorBidi"/>
                <w:iCs/>
                <w:webHidden/>
                <w:kern w:val="2"/>
                <w:sz w:val="32"/>
                <w:szCs w:val="32"/>
              </w:rPr>
              <w:fldChar w:fldCharType="separate"/>
            </w:r>
            <w:r w:rsidR="00B30A0C" w:rsidRPr="00136FB1">
              <w:rPr>
                <w:rFonts w:ascii="仿宋_GB2312" w:eastAsia="仿宋_GB2312" w:cstheme="minorBidi"/>
                <w:iCs/>
                <w:webHidden/>
                <w:kern w:val="2"/>
                <w:sz w:val="32"/>
                <w:szCs w:val="32"/>
              </w:rPr>
              <w:t>1</w:t>
            </w:r>
            <w:r w:rsidR="00B30A0C" w:rsidRPr="00136FB1">
              <w:rPr>
                <w:rFonts w:ascii="仿宋_GB2312" w:eastAsia="仿宋_GB2312" w:cstheme="minorBidi"/>
                <w:iCs/>
                <w:webHidden/>
                <w:kern w:val="2"/>
                <w:sz w:val="32"/>
                <w:szCs w:val="32"/>
              </w:rPr>
              <w:fldChar w:fldCharType="end"/>
            </w:r>
          </w:hyperlink>
          <w:r w:rsidR="003100E4">
            <w:rPr>
              <w:rFonts w:ascii="仿宋_GB2312" w:eastAsia="仿宋_GB2312" w:cstheme="minorBidi"/>
              <w:iCs/>
              <w:kern w:val="2"/>
              <w:sz w:val="32"/>
              <w:szCs w:val="32"/>
            </w:rPr>
            <w:t>5</w:t>
          </w:r>
        </w:p>
        <w:p w14:paraId="21448E99" w14:textId="106CAD3E"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19" w:history="1">
            <w:r w:rsidR="00B30A0C" w:rsidRPr="00136FB1">
              <w:rPr>
                <w:rFonts w:ascii="仿宋_GB2312" w:eastAsia="仿宋_GB2312" w:cstheme="minorBidi"/>
                <w:iCs/>
                <w:kern w:val="2"/>
                <w:sz w:val="32"/>
                <w:szCs w:val="32"/>
              </w:rPr>
              <w:t>九、成绩评定</w:t>
            </w:r>
            <w:r w:rsidR="00B30A0C" w:rsidRPr="00136FB1">
              <w:rPr>
                <w:rFonts w:ascii="仿宋_GB2312" w:eastAsia="仿宋_GB2312" w:cstheme="minorBidi"/>
                <w:iCs/>
                <w:webHidden/>
                <w:kern w:val="2"/>
                <w:sz w:val="32"/>
                <w:szCs w:val="32"/>
              </w:rPr>
              <w:tab/>
            </w:r>
            <w:r w:rsidR="00B30A0C" w:rsidRPr="00136FB1">
              <w:rPr>
                <w:rFonts w:ascii="仿宋_GB2312" w:eastAsia="仿宋_GB2312" w:cstheme="minorBidi"/>
                <w:iCs/>
                <w:webHidden/>
                <w:kern w:val="2"/>
                <w:sz w:val="32"/>
                <w:szCs w:val="32"/>
              </w:rPr>
              <w:fldChar w:fldCharType="begin"/>
            </w:r>
            <w:r w:rsidR="00B30A0C" w:rsidRPr="00136FB1">
              <w:rPr>
                <w:rFonts w:ascii="仿宋_GB2312" w:eastAsia="仿宋_GB2312" w:cstheme="minorBidi"/>
                <w:iCs/>
                <w:webHidden/>
                <w:kern w:val="2"/>
                <w:sz w:val="32"/>
                <w:szCs w:val="32"/>
              </w:rPr>
              <w:instrText xml:space="preserve"> PAGEREF _Toc76562819 \h </w:instrText>
            </w:r>
            <w:r w:rsidR="00B30A0C" w:rsidRPr="00136FB1">
              <w:rPr>
                <w:rFonts w:ascii="仿宋_GB2312" w:eastAsia="仿宋_GB2312" w:cstheme="minorBidi"/>
                <w:iCs/>
                <w:webHidden/>
                <w:kern w:val="2"/>
                <w:sz w:val="32"/>
                <w:szCs w:val="32"/>
              </w:rPr>
            </w:r>
            <w:r w:rsidR="00B30A0C" w:rsidRPr="00136FB1">
              <w:rPr>
                <w:rFonts w:ascii="仿宋_GB2312" w:eastAsia="仿宋_GB2312" w:cstheme="minorBidi"/>
                <w:iCs/>
                <w:webHidden/>
                <w:kern w:val="2"/>
                <w:sz w:val="32"/>
                <w:szCs w:val="32"/>
              </w:rPr>
              <w:fldChar w:fldCharType="separate"/>
            </w:r>
            <w:r w:rsidR="00B30A0C" w:rsidRPr="00136FB1">
              <w:rPr>
                <w:rFonts w:ascii="仿宋_GB2312" w:eastAsia="仿宋_GB2312" w:cstheme="minorBidi"/>
                <w:iCs/>
                <w:webHidden/>
                <w:kern w:val="2"/>
                <w:sz w:val="32"/>
                <w:szCs w:val="32"/>
              </w:rPr>
              <w:t>1</w:t>
            </w:r>
            <w:r w:rsidR="00B30A0C" w:rsidRPr="00136FB1">
              <w:rPr>
                <w:rFonts w:ascii="仿宋_GB2312" w:eastAsia="仿宋_GB2312" w:cstheme="minorBidi"/>
                <w:iCs/>
                <w:webHidden/>
                <w:kern w:val="2"/>
                <w:sz w:val="32"/>
                <w:szCs w:val="32"/>
              </w:rPr>
              <w:fldChar w:fldCharType="end"/>
            </w:r>
          </w:hyperlink>
          <w:r w:rsidR="003100E4">
            <w:rPr>
              <w:rFonts w:ascii="仿宋_GB2312" w:eastAsia="仿宋_GB2312" w:cstheme="minorBidi"/>
              <w:iCs/>
              <w:kern w:val="2"/>
              <w:sz w:val="32"/>
              <w:szCs w:val="32"/>
            </w:rPr>
            <w:t>7</w:t>
          </w:r>
        </w:p>
        <w:p w14:paraId="5E1F4538" w14:textId="794F28A1"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20" w:history="1">
            <w:r w:rsidR="00B30A0C" w:rsidRPr="00136FB1">
              <w:rPr>
                <w:rFonts w:ascii="仿宋_GB2312" w:eastAsia="仿宋_GB2312" w:cstheme="minorBidi"/>
                <w:iCs/>
                <w:kern w:val="2"/>
                <w:sz w:val="32"/>
                <w:szCs w:val="32"/>
              </w:rPr>
              <w:t>十、奖项设定</w:t>
            </w:r>
            <w:r w:rsidR="00B30A0C" w:rsidRPr="00136FB1">
              <w:rPr>
                <w:rFonts w:ascii="仿宋_GB2312" w:eastAsia="仿宋_GB2312" w:cstheme="minorBidi"/>
                <w:iCs/>
                <w:webHidden/>
                <w:kern w:val="2"/>
                <w:sz w:val="32"/>
                <w:szCs w:val="32"/>
              </w:rPr>
              <w:tab/>
            </w:r>
          </w:hyperlink>
          <w:r w:rsidR="003100E4">
            <w:rPr>
              <w:rFonts w:ascii="仿宋_GB2312" w:eastAsia="仿宋_GB2312" w:cstheme="minorBidi"/>
              <w:iCs/>
              <w:kern w:val="2"/>
              <w:sz w:val="32"/>
              <w:szCs w:val="32"/>
            </w:rPr>
            <w:t>21</w:t>
          </w:r>
        </w:p>
        <w:p w14:paraId="70AF53AD" w14:textId="7EB9C695"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21" w:history="1">
            <w:r w:rsidR="00B30A0C" w:rsidRPr="00136FB1">
              <w:rPr>
                <w:rFonts w:ascii="仿宋_GB2312" w:eastAsia="仿宋_GB2312" w:cstheme="minorBidi"/>
                <w:iCs/>
                <w:kern w:val="2"/>
                <w:sz w:val="32"/>
                <w:szCs w:val="32"/>
              </w:rPr>
              <w:t>十一、赛场预案</w:t>
            </w:r>
            <w:r w:rsidR="00B30A0C" w:rsidRPr="00136FB1">
              <w:rPr>
                <w:rFonts w:ascii="仿宋_GB2312" w:eastAsia="仿宋_GB2312" w:cstheme="minorBidi"/>
                <w:iCs/>
                <w:webHidden/>
                <w:kern w:val="2"/>
                <w:sz w:val="32"/>
                <w:szCs w:val="32"/>
              </w:rPr>
              <w:tab/>
            </w:r>
            <w:r w:rsidR="00B30A0C" w:rsidRPr="00136FB1">
              <w:rPr>
                <w:rFonts w:ascii="仿宋_GB2312" w:eastAsia="仿宋_GB2312" w:cstheme="minorBidi"/>
                <w:iCs/>
                <w:webHidden/>
                <w:kern w:val="2"/>
                <w:sz w:val="32"/>
                <w:szCs w:val="32"/>
              </w:rPr>
              <w:fldChar w:fldCharType="begin"/>
            </w:r>
            <w:r w:rsidR="00B30A0C" w:rsidRPr="00136FB1">
              <w:rPr>
                <w:rFonts w:ascii="仿宋_GB2312" w:eastAsia="仿宋_GB2312" w:cstheme="minorBidi"/>
                <w:iCs/>
                <w:webHidden/>
                <w:kern w:val="2"/>
                <w:sz w:val="32"/>
                <w:szCs w:val="32"/>
              </w:rPr>
              <w:instrText xml:space="preserve"> PAGEREF _Toc76562821 \h </w:instrText>
            </w:r>
            <w:r w:rsidR="00B30A0C" w:rsidRPr="00136FB1">
              <w:rPr>
                <w:rFonts w:ascii="仿宋_GB2312" w:eastAsia="仿宋_GB2312" w:cstheme="minorBidi"/>
                <w:iCs/>
                <w:webHidden/>
                <w:kern w:val="2"/>
                <w:sz w:val="32"/>
                <w:szCs w:val="32"/>
              </w:rPr>
            </w:r>
            <w:r w:rsidR="00B30A0C" w:rsidRPr="00136FB1">
              <w:rPr>
                <w:rFonts w:ascii="仿宋_GB2312" w:eastAsia="仿宋_GB2312" w:cstheme="minorBidi"/>
                <w:iCs/>
                <w:webHidden/>
                <w:kern w:val="2"/>
                <w:sz w:val="32"/>
                <w:szCs w:val="32"/>
              </w:rPr>
              <w:fldChar w:fldCharType="separate"/>
            </w:r>
            <w:r w:rsidR="00B30A0C" w:rsidRPr="00136FB1">
              <w:rPr>
                <w:rFonts w:ascii="仿宋_GB2312" w:eastAsia="仿宋_GB2312" w:cstheme="minorBidi"/>
                <w:iCs/>
                <w:webHidden/>
                <w:kern w:val="2"/>
                <w:sz w:val="32"/>
                <w:szCs w:val="32"/>
              </w:rPr>
              <w:t>2</w:t>
            </w:r>
            <w:r w:rsidR="00B30A0C" w:rsidRPr="00136FB1">
              <w:rPr>
                <w:rFonts w:ascii="仿宋_GB2312" w:eastAsia="仿宋_GB2312" w:cstheme="minorBidi"/>
                <w:iCs/>
                <w:webHidden/>
                <w:kern w:val="2"/>
                <w:sz w:val="32"/>
                <w:szCs w:val="32"/>
              </w:rPr>
              <w:fldChar w:fldCharType="end"/>
            </w:r>
          </w:hyperlink>
          <w:r w:rsidR="003100E4">
            <w:rPr>
              <w:rFonts w:ascii="仿宋_GB2312" w:eastAsia="仿宋_GB2312" w:cstheme="minorBidi"/>
              <w:iCs/>
              <w:kern w:val="2"/>
              <w:sz w:val="32"/>
              <w:szCs w:val="32"/>
            </w:rPr>
            <w:t>2</w:t>
          </w:r>
        </w:p>
        <w:p w14:paraId="112A07FD" w14:textId="177FBC79"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22" w:history="1">
            <w:r w:rsidR="00B30A0C" w:rsidRPr="00136FB1">
              <w:rPr>
                <w:rFonts w:ascii="仿宋_GB2312" w:eastAsia="仿宋_GB2312" w:cstheme="minorBidi"/>
                <w:iCs/>
                <w:kern w:val="2"/>
                <w:sz w:val="32"/>
                <w:szCs w:val="32"/>
              </w:rPr>
              <w:t>十二、赛项安全</w:t>
            </w:r>
            <w:r w:rsidR="00B30A0C" w:rsidRPr="00136FB1">
              <w:rPr>
                <w:rFonts w:ascii="仿宋_GB2312" w:eastAsia="仿宋_GB2312" w:cstheme="minorBidi"/>
                <w:iCs/>
                <w:webHidden/>
                <w:kern w:val="2"/>
                <w:sz w:val="32"/>
                <w:szCs w:val="32"/>
              </w:rPr>
              <w:tab/>
            </w:r>
            <w:r w:rsidR="00B30A0C" w:rsidRPr="00136FB1">
              <w:rPr>
                <w:rFonts w:ascii="仿宋_GB2312" w:eastAsia="仿宋_GB2312" w:cstheme="minorBidi"/>
                <w:iCs/>
                <w:webHidden/>
                <w:kern w:val="2"/>
                <w:sz w:val="32"/>
                <w:szCs w:val="32"/>
              </w:rPr>
              <w:fldChar w:fldCharType="begin"/>
            </w:r>
            <w:r w:rsidR="00B30A0C" w:rsidRPr="00136FB1">
              <w:rPr>
                <w:rFonts w:ascii="仿宋_GB2312" w:eastAsia="仿宋_GB2312" w:cstheme="minorBidi"/>
                <w:iCs/>
                <w:webHidden/>
                <w:kern w:val="2"/>
                <w:sz w:val="32"/>
                <w:szCs w:val="32"/>
              </w:rPr>
              <w:instrText xml:space="preserve"> PAGEREF _Toc76562822 \h </w:instrText>
            </w:r>
            <w:r w:rsidR="00B30A0C" w:rsidRPr="00136FB1">
              <w:rPr>
                <w:rFonts w:ascii="仿宋_GB2312" w:eastAsia="仿宋_GB2312" w:cstheme="minorBidi"/>
                <w:iCs/>
                <w:webHidden/>
                <w:kern w:val="2"/>
                <w:sz w:val="32"/>
                <w:szCs w:val="32"/>
              </w:rPr>
            </w:r>
            <w:r w:rsidR="00B30A0C" w:rsidRPr="00136FB1">
              <w:rPr>
                <w:rFonts w:ascii="仿宋_GB2312" w:eastAsia="仿宋_GB2312" w:cstheme="minorBidi"/>
                <w:iCs/>
                <w:webHidden/>
                <w:kern w:val="2"/>
                <w:sz w:val="32"/>
                <w:szCs w:val="32"/>
              </w:rPr>
              <w:fldChar w:fldCharType="separate"/>
            </w:r>
            <w:r w:rsidR="00B30A0C" w:rsidRPr="00136FB1">
              <w:rPr>
                <w:rFonts w:ascii="仿宋_GB2312" w:eastAsia="仿宋_GB2312" w:cstheme="minorBidi"/>
                <w:iCs/>
                <w:webHidden/>
                <w:kern w:val="2"/>
                <w:sz w:val="32"/>
                <w:szCs w:val="32"/>
              </w:rPr>
              <w:t>2</w:t>
            </w:r>
            <w:r w:rsidR="00B30A0C" w:rsidRPr="00136FB1">
              <w:rPr>
                <w:rFonts w:ascii="仿宋_GB2312" w:eastAsia="仿宋_GB2312" w:cstheme="minorBidi"/>
                <w:iCs/>
                <w:webHidden/>
                <w:kern w:val="2"/>
                <w:sz w:val="32"/>
                <w:szCs w:val="32"/>
              </w:rPr>
              <w:fldChar w:fldCharType="end"/>
            </w:r>
          </w:hyperlink>
          <w:r w:rsidR="003100E4">
            <w:rPr>
              <w:rFonts w:ascii="仿宋_GB2312" w:eastAsia="仿宋_GB2312" w:cstheme="minorBidi"/>
              <w:iCs/>
              <w:kern w:val="2"/>
              <w:sz w:val="32"/>
              <w:szCs w:val="32"/>
            </w:rPr>
            <w:t>3</w:t>
          </w:r>
        </w:p>
        <w:p w14:paraId="14813D5E" w14:textId="0E6FCC37"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23" w:history="1">
            <w:r w:rsidR="00B30A0C" w:rsidRPr="00136FB1">
              <w:rPr>
                <w:rFonts w:ascii="仿宋_GB2312" w:eastAsia="仿宋_GB2312" w:cstheme="minorBidi"/>
                <w:iCs/>
                <w:kern w:val="2"/>
                <w:sz w:val="32"/>
                <w:szCs w:val="32"/>
              </w:rPr>
              <w:t>十三、赛项须知</w:t>
            </w:r>
            <w:r w:rsidR="00B30A0C" w:rsidRPr="00136FB1">
              <w:rPr>
                <w:rFonts w:ascii="仿宋_GB2312" w:eastAsia="仿宋_GB2312" w:cstheme="minorBidi"/>
                <w:iCs/>
                <w:webHidden/>
                <w:kern w:val="2"/>
                <w:sz w:val="32"/>
                <w:szCs w:val="32"/>
              </w:rPr>
              <w:tab/>
            </w:r>
            <w:r w:rsidR="00B30A0C" w:rsidRPr="00136FB1">
              <w:rPr>
                <w:rFonts w:ascii="仿宋_GB2312" w:eastAsia="仿宋_GB2312" w:cstheme="minorBidi"/>
                <w:iCs/>
                <w:webHidden/>
                <w:kern w:val="2"/>
                <w:sz w:val="32"/>
                <w:szCs w:val="32"/>
              </w:rPr>
              <w:fldChar w:fldCharType="begin"/>
            </w:r>
            <w:r w:rsidR="00B30A0C" w:rsidRPr="00136FB1">
              <w:rPr>
                <w:rFonts w:ascii="仿宋_GB2312" w:eastAsia="仿宋_GB2312" w:cstheme="minorBidi"/>
                <w:iCs/>
                <w:webHidden/>
                <w:kern w:val="2"/>
                <w:sz w:val="32"/>
                <w:szCs w:val="32"/>
              </w:rPr>
              <w:instrText xml:space="preserve"> PAGEREF _Toc76562823 \h </w:instrText>
            </w:r>
            <w:r w:rsidR="00B30A0C" w:rsidRPr="00136FB1">
              <w:rPr>
                <w:rFonts w:ascii="仿宋_GB2312" w:eastAsia="仿宋_GB2312" w:cstheme="minorBidi"/>
                <w:iCs/>
                <w:webHidden/>
                <w:kern w:val="2"/>
                <w:sz w:val="32"/>
                <w:szCs w:val="32"/>
              </w:rPr>
            </w:r>
            <w:r w:rsidR="00B30A0C" w:rsidRPr="00136FB1">
              <w:rPr>
                <w:rFonts w:ascii="仿宋_GB2312" w:eastAsia="仿宋_GB2312" w:cstheme="minorBidi"/>
                <w:iCs/>
                <w:webHidden/>
                <w:kern w:val="2"/>
                <w:sz w:val="32"/>
                <w:szCs w:val="32"/>
              </w:rPr>
              <w:fldChar w:fldCharType="separate"/>
            </w:r>
            <w:r w:rsidR="00B30A0C" w:rsidRPr="00136FB1">
              <w:rPr>
                <w:rFonts w:ascii="仿宋_GB2312" w:eastAsia="仿宋_GB2312" w:cstheme="minorBidi"/>
                <w:iCs/>
                <w:webHidden/>
                <w:kern w:val="2"/>
                <w:sz w:val="32"/>
                <w:szCs w:val="32"/>
              </w:rPr>
              <w:t>2</w:t>
            </w:r>
            <w:r w:rsidR="00B30A0C" w:rsidRPr="00136FB1">
              <w:rPr>
                <w:rFonts w:ascii="仿宋_GB2312" w:eastAsia="仿宋_GB2312" w:cstheme="minorBidi"/>
                <w:iCs/>
                <w:webHidden/>
                <w:kern w:val="2"/>
                <w:sz w:val="32"/>
                <w:szCs w:val="32"/>
              </w:rPr>
              <w:fldChar w:fldCharType="end"/>
            </w:r>
          </w:hyperlink>
          <w:r w:rsidR="003100E4">
            <w:rPr>
              <w:rFonts w:ascii="仿宋_GB2312" w:eastAsia="仿宋_GB2312" w:cstheme="minorBidi"/>
              <w:iCs/>
              <w:kern w:val="2"/>
              <w:sz w:val="32"/>
              <w:szCs w:val="32"/>
            </w:rPr>
            <w:t>4</w:t>
          </w:r>
        </w:p>
        <w:p w14:paraId="3D1C0B6D" w14:textId="20F73246" w:rsidR="00B43D0D" w:rsidRPr="00136FB1" w:rsidRDefault="00000000" w:rsidP="00136FB1">
          <w:pPr>
            <w:pStyle w:val="TOC3"/>
            <w:widowControl w:val="0"/>
            <w:tabs>
              <w:tab w:val="right" w:leader="dot" w:pos="9060"/>
            </w:tabs>
            <w:spacing w:after="0" w:line="360" w:lineRule="auto"/>
            <w:ind w:left="0" w:firstLineChars="200" w:firstLine="440"/>
            <w:rPr>
              <w:rFonts w:ascii="仿宋_GB2312" w:eastAsia="仿宋_GB2312" w:cstheme="minorBidi"/>
              <w:iCs/>
              <w:kern w:val="2"/>
              <w:sz w:val="32"/>
              <w:szCs w:val="32"/>
            </w:rPr>
          </w:pPr>
          <w:hyperlink w:anchor="_Toc76562824" w:history="1">
            <w:r w:rsidR="00573274" w:rsidRPr="00136FB1">
              <w:rPr>
                <w:rFonts w:ascii="仿宋_GB2312" w:eastAsia="仿宋_GB2312" w:cstheme="minorBidi"/>
                <w:iCs/>
                <w:kern w:val="2"/>
                <w:sz w:val="32"/>
                <w:szCs w:val="32"/>
              </w:rPr>
              <w:t>十四、申诉与仲裁</w:t>
            </w:r>
            <w:r w:rsidR="00573274" w:rsidRPr="00136FB1">
              <w:rPr>
                <w:rFonts w:ascii="仿宋_GB2312" w:eastAsia="仿宋_GB2312" w:cstheme="minorBidi"/>
                <w:iCs/>
                <w:webHidden/>
                <w:kern w:val="2"/>
                <w:sz w:val="32"/>
                <w:szCs w:val="32"/>
              </w:rPr>
              <w:tab/>
            </w:r>
            <w:r w:rsidR="00573274" w:rsidRPr="00136FB1">
              <w:rPr>
                <w:rFonts w:ascii="仿宋_GB2312" w:eastAsia="仿宋_GB2312" w:cstheme="minorBidi"/>
                <w:iCs/>
                <w:webHidden/>
                <w:kern w:val="2"/>
                <w:sz w:val="32"/>
                <w:szCs w:val="32"/>
              </w:rPr>
              <w:fldChar w:fldCharType="begin"/>
            </w:r>
            <w:r w:rsidR="00573274" w:rsidRPr="00136FB1">
              <w:rPr>
                <w:rFonts w:ascii="仿宋_GB2312" w:eastAsia="仿宋_GB2312" w:cstheme="minorBidi"/>
                <w:iCs/>
                <w:webHidden/>
                <w:kern w:val="2"/>
                <w:sz w:val="32"/>
                <w:szCs w:val="32"/>
              </w:rPr>
              <w:instrText xml:space="preserve"> PAGEREF _Toc76562824 \h </w:instrText>
            </w:r>
            <w:r w:rsidR="00573274" w:rsidRPr="00136FB1">
              <w:rPr>
                <w:rFonts w:ascii="仿宋_GB2312" w:eastAsia="仿宋_GB2312" w:cstheme="minorBidi"/>
                <w:iCs/>
                <w:webHidden/>
                <w:kern w:val="2"/>
                <w:sz w:val="32"/>
                <w:szCs w:val="32"/>
              </w:rPr>
            </w:r>
            <w:r w:rsidR="00573274" w:rsidRPr="00136FB1">
              <w:rPr>
                <w:rFonts w:ascii="仿宋_GB2312" w:eastAsia="仿宋_GB2312" w:cstheme="minorBidi"/>
                <w:iCs/>
                <w:webHidden/>
                <w:kern w:val="2"/>
                <w:sz w:val="32"/>
                <w:szCs w:val="32"/>
              </w:rPr>
              <w:fldChar w:fldCharType="separate"/>
            </w:r>
            <w:r w:rsidR="00573274" w:rsidRPr="00136FB1">
              <w:rPr>
                <w:rFonts w:ascii="仿宋_GB2312" w:eastAsia="仿宋_GB2312" w:cstheme="minorBidi"/>
                <w:iCs/>
                <w:webHidden/>
                <w:kern w:val="2"/>
                <w:sz w:val="32"/>
                <w:szCs w:val="32"/>
              </w:rPr>
              <w:t>2</w:t>
            </w:r>
            <w:r w:rsidR="00573274" w:rsidRPr="00136FB1">
              <w:rPr>
                <w:rFonts w:ascii="仿宋_GB2312" w:eastAsia="仿宋_GB2312" w:cstheme="minorBidi"/>
                <w:iCs/>
                <w:webHidden/>
                <w:kern w:val="2"/>
                <w:sz w:val="32"/>
                <w:szCs w:val="32"/>
              </w:rPr>
              <w:fldChar w:fldCharType="end"/>
            </w:r>
          </w:hyperlink>
          <w:r w:rsidR="003100E4">
            <w:rPr>
              <w:rFonts w:ascii="仿宋_GB2312" w:eastAsia="仿宋_GB2312" w:cstheme="minorBidi"/>
              <w:iCs/>
              <w:kern w:val="2"/>
              <w:sz w:val="32"/>
              <w:szCs w:val="32"/>
            </w:rPr>
            <w:t>7</w:t>
          </w:r>
        </w:p>
        <w:p w14:paraId="2D51164F" w14:textId="29FEFA82" w:rsidR="00B43D0D" w:rsidRPr="00D7252C" w:rsidRDefault="00000000">
          <w:pPr>
            <w:pStyle w:val="TOC2"/>
            <w:tabs>
              <w:tab w:val="right" w:leader="dot" w:pos="8296"/>
            </w:tabs>
            <w:rPr>
              <w:noProof/>
              <w:sz w:val="28"/>
              <w:szCs w:val="32"/>
            </w:rPr>
          </w:pPr>
          <w:hyperlink w:anchor="_Toc76562826" w:history="1"/>
        </w:p>
        <w:p w14:paraId="7F190E3E" w14:textId="77777777" w:rsidR="00573274" w:rsidRDefault="00B43D0D" w:rsidP="00573274">
          <w:pPr>
            <w:tabs>
              <w:tab w:val="left" w:pos="942"/>
            </w:tabs>
            <w:rPr>
              <w:lang w:val="zh-CN"/>
            </w:rPr>
          </w:pPr>
          <w:r w:rsidRPr="00D7252C">
            <w:rPr>
              <w:b/>
              <w:bCs/>
              <w:sz w:val="28"/>
              <w:szCs w:val="36"/>
              <w:lang w:val="zh-CN"/>
            </w:rPr>
            <w:fldChar w:fldCharType="end"/>
          </w:r>
        </w:p>
      </w:sdtContent>
    </w:sdt>
    <w:p w14:paraId="08CBCE66" w14:textId="2CFD9972" w:rsidR="009D31A9" w:rsidRDefault="009D31A9" w:rsidP="00573274">
      <w:pPr>
        <w:tabs>
          <w:tab w:val="left" w:pos="942"/>
        </w:tabs>
        <w:jc w:val="center"/>
        <w:rPr>
          <w:rFonts w:ascii="黑体" w:eastAsia="黑体" w:hAnsi="黑体"/>
          <w:sz w:val="36"/>
          <w:szCs w:val="36"/>
        </w:rPr>
      </w:pPr>
      <w:r>
        <w:rPr>
          <w:rFonts w:ascii="黑体" w:eastAsia="黑体" w:hAnsi="黑体"/>
          <w:sz w:val="36"/>
          <w:szCs w:val="36"/>
        </w:rPr>
        <w:br w:type="page"/>
      </w:r>
    </w:p>
    <w:p w14:paraId="5E87F9AF" w14:textId="77777777" w:rsidR="00F15D1F" w:rsidRPr="00F15D1F" w:rsidRDefault="00F15D1F" w:rsidP="00F15D1F">
      <w:pPr>
        <w:spacing w:line="720" w:lineRule="exact"/>
        <w:jc w:val="center"/>
        <w:rPr>
          <w:rFonts w:ascii="方正小标宋简体" w:eastAsia="方正小标宋简体" w:hAnsi="仿宋_GB2312" w:cs="仿宋_GB2312"/>
          <w:sz w:val="28"/>
          <w:szCs w:val="28"/>
        </w:rPr>
      </w:pPr>
    </w:p>
    <w:p w14:paraId="52B1D9C3" w14:textId="7EBE1DBE" w:rsidR="00C416F7" w:rsidRDefault="00FD541C" w:rsidP="00F15D1F">
      <w:pPr>
        <w:spacing w:line="720" w:lineRule="exact"/>
        <w:jc w:val="center"/>
        <w:rPr>
          <w:rFonts w:ascii="方正小标宋简体" w:eastAsia="方正小标宋简体" w:hAnsi="仿宋_GB2312" w:cs="仿宋_GB2312"/>
          <w:sz w:val="44"/>
          <w:szCs w:val="44"/>
        </w:rPr>
      </w:pPr>
      <w:r w:rsidRPr="00136FB1">
        <w:rPr>
          <w:rFonts w:ascii="方正小标宋简体" w:eastAsia="方正小标宋简体" w:hAnsi="仿宋_GB2312" w:cs="仿宋_GB2312" w:hint="eastAsia"/>
          <w:sz w:val="44"/>
          <w:szCs w:val="44"/>
        </w:rPr>
        <w:t>“才聚鸢都·技能兴潍”</w:t>
      </w:r>
    </w:p>
    <w:p w14:paraId="7DE41851" w14:textId="695DE31F" w:rsidR="00242928" w:rsidRPr="00136FB1" w:rsidRDefault="00836656" w:rsidP="009E23D5">
      <w:pPr>
        <w:spacing w:line="72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第四届</w:t>
      </w:r>
      <w:r w:rsidR="00FD541C" w:rsidRPr="00136FB1">
        <w:rPr>
          <w:rFonts w:ascii="方正小标宋简体" w:eastAsia="方正小标宋简体" w:hAnsi="仿宋_GB2312" w:cs="仿宋_GB2312" w:hint="eastAsia"/>
          <w:sz w:val="44"/>
          <w:szCs w:val="44"/>
        </w:rPr>
        <w:t>潍坊市职业技能大赛</w:t>
      </w:r>
      <w:r w:rsidR="00242928" w:rsidRPr="00136FB1">
        <w:rPr>
          <w:rFonts w:ascii="方正小标宋简体" w:eastAsia="方正小标宋简体" w:hAnsi="仿宋_GB2312" w:cs="仿宋_GB2312" w:hint="eastAsia"/>
          <w:sz w:val="44"/>
          <w:szCs w:val="44"/>
        </w:rPr>
        <w:t>竞赛</w:t>
      </w:r>
      <w:r w:rsidR="00E12876">
        <w:rPr>
          <w:rFonts w:ascii="方正小标宋简体" w:eastAsia="方正小标宋简体" w:hAnsi="仿宋_GB2312" w:cs="仿宋_GB2312" w:hint="eastAsia"/>
          <w:sz w:val="44"/>
          <w:szCs w:val="44"/>
        </w:rPr>
        <w:t>技术文件</w:t>
      </w:r>
    </w:p>
    <w:p w14:paraId="582CDC8D" w14:textId="77777777" w:rsidR="00C416F7" w:rsidRDefault="00C416F7" w:rsidP="00136FB1">
      <w:pPr>
        <w:overflowPunct w:val="0"/>
        <w:autoSpaceDE w:val="0"/>
        <w:ind w:firstLineChars="200" w:firstLine="640"/>
        <w:jc w:val="left"/>
        <w:rPr>
          <w:rFonts w:ascii="黑体" w:eastAsia="黑体" w:hAnsi="黑体"/>
          <w:sz w:val="32"/>
          <w:szCs w:val="32"/>
        </w:rPr>
      </w:pPr>
      <w:bookmarkStart w:id="0" w:name="_Toc76562811"/>
    </w:p>
    <w:p w14:paraId="270F8BE0" w14:textId="58EB5BC8" w:rsidR="00242928" w:rsidRPr="00136FB1" w:rsidRDefault="00252567" w:rsidP="00136FB1">
      <w:pPr>
        <w:overflowPunct w:val="0"/>
        <w:autoSpaceDE w:val="0"/>
        <w:ind w:firstLineChars="200" w:firstLine="640"/>
        <w:jc w:val="left"/>
        <w:rPr>
          <w:rFonts w:ascii="黑体" w:eastAsia="黑体" w:hAnsi="黑体"/>
          <w:sz w:val="32"/>
          <w:szCs w:val="32"/>
        </w:rPr>
      </w:pPr>
      <w:r w:rsidRPr="00136FB1">
        <w:rPr>
          <w:rFonts w:ascii="黑体" w:eastAsia="黑体" w:hAnsi="黑体" w:hint="eastAsia"/>
          <w:sz w:val="32"/>
          <w:szCs w:val="32"/>
        </w:rPr>
        <w:t>一、</w:t>
      </w:r>
      <w:r w:rsidR="00242928" w:rsidRPr="00136FB1">
        <w:rPr>
          <w:rFonts w:ascii="黑体" w:eastAsia="黑体" w:hAnsi="黑体" w:hint="eastAsia"/>
          <w:sz w:val="32"/>
          <w:szCs w:val="32"/>
        </w:rPr>
        <w:t>赛项名称</w:t>
      </w:r>
      <w:bookmarkEnd w:id="0"/>
    </w:p>
    <w:p w14:paraId="1C0C2CB6" w14:textId="500058F4" w:rsidR="00FD541C" w:rsidRDefault="000E7706" w:rsidP="00136FB1">
      <w:pPr>
        <w:overflowPunct w:val="0"/>
        <w:autoSpaceDE w:val="0"/>
        <w:ind w:firstLineChars="200" w:firstLine="640"/>
        <w:jc w:val="left"/>
        <w:rPr>
          <w:rFonts w:ascii="仿宋_GB2312" w:eastAsia="仿宋_GB2312"/>
          <w:sz w:val="32"/>
          <w:szCs w:val="32"/>
        </w:rPr>
      </w:pPr>
      <w:r w:rsidRPr="006F2481">
        <w:rPr>
          <w:rFonts w:ascii="仿宋_GB2312" w:eastAsia="仿宋_GB2312" w:hint="eastAsia"/>
          <w:sz w:val="32"/>
          <w:szCs w:val="32"/>
        </w:rPr>
        <w:t>（</w:t>
      </w:r>
      <w:r>
        <w:rPr>
          <w:rFonts w:ascii="仿宋_GB2312" w:eastAsia="仿宋_GB2312" w:hint="eastAsia"/>
          <w:sz w:val="32"/>
          <w:szCs w:val="32"/>
        </w:rPr>
        <w:t>一</w:t>
      </w:r>
      <w:r w:rsidRPr="006F2481">
        <w:rPr>
          <w:rFonts w:ascii="仿宋_GB2312" w:eastAsia="仿宋_GB2312" w:hint="eastAsia"/>
          <w:sz w:val="32"/>
          <w:szCs w:val="32"/>
        </w:rPr>
        <w:t>）</w:t>
      </w:r>
      <w:r w:rsidR="00FD541C" w:rsidRPr="00136FB1">
        <w:rPr>
          <w:rFonts w:ascii="仿宋_GB2312" w:eastAsia="仿宋_GB2312" w:hint="eastAsia"/>
          <w:sz w:val="32"/>
          <w:szCs w:val="32"/>
        </w:rPr>
        <w:t>竞赛名称：</w:t>
      </w:r>
      <w:r w:rsidR="0061510F">
        <w:rPr>
          <w:rFonts w:ascii="仿宋_GB2312" w:eastAsia="仿宋_GB2312" w:hint="eastAsia"/>
          <w:sz w:val="32"/>
          <w:szCs w:val="32"/>
        </w:rPr>
        <w:t>商用车</w:t>
      </w:r>
      <w:r w:rsidR="00731963">
        <w:rPr>
          <w:rFonts w:ascii="仿宋_GB2312" w:eastAsia="仿宋_GB2312" w:hint="eastAsia"/>
          <w:sz w:val="32"/>
          <w:szCs w:val="32"/>
        </w:rPr>
        <w:t>检测与维修</w:t>
      </w:r>
    </w:p>
    <w:p w14:paraId="7D0C3760" w14:textId="3C53EC8E" w:rsidR="00946E8F" w:rsidRPr="00946E8F" w:rsidRDefault="000E7706" w:rsidP="00136FB1">
      <w:pPr>
        <w:overflowPunct w:val="0"/>
        <w:autoSpaceDE w:val="0"/>
        <w:ind w:firstLineChars="200" w:firstLine="640"/>
        <w:jc w:val="left"/>
        <w:rPr>
          <w:rFonts w:ascii="仿宋_GB2312" w:eastAsia="仿宋_GB2312"/>
          <w:sz w:val="32"/>
          <w:szCs w:val="32"/>
        </w:rPr>
      </w:pPr>
      <w:r w:rsidRPr="006F2481">
        <w:rPr>
          <w:rFonts w:ascii="仿宋_GB2312" w:eastAsia="仿宋_GB2312" w:hint="eastAsia"/>
          <w:sz w:val="32"/>
          <w:szCs w:val="32"/>
        </w:rPr>
        <w:t>（</w:t>
      </w:r>
      <w:r>
        <w:rPr>
          <w:rFonts w:ascii="仿宋_GB2312" w:eastAsia="仿宋_GB2312" w:hint="eastAsia"/>
          <w:sz w:val="32"/>
          <w:szCs w:val="32"/>
        </w:rPr>
        <w:t>二</w:t>
      </w:r>
      <w:r w:rsidRPr="006F2481">
        <w:rPr>
          <w:rFonts w:ascii="仿宋_GB2312" w:eastAsia="仿宋_GB2312" w:hint="eastAsia"/>
          <w:sz w:val="32"/>
          <w:szCs w:val="32"/>
        </w:rPr>
        <w:t>）</w:t>
      </w:r>
      <w:r w:rsidR="00946E8F">
        <w:rPr>
          <w:rFonts w:ascii="仿宋_GB2312" w:eastAsia="仿宋_GB2312" w:hint="eastAsia"/>
          <w:sz w:val="32"/>
          <w:szCs w:val="32"/>
        </w:rPr>
        <w:t>竞赛工种：汽车维修工</w:t>
      </w:r>
    </w:p>
    <w:p w14:paraId="19AB22FC" w14:textId="6FA60377" w:rsidR="00FD541C" w:rsidRPr="00136FB1" w:rsidRDefault="000E7706" w:rsidP="00136FB1">
      <w:pPr>
        <w:overflowPunct w:val="0"/>
        <w:autoSpaceDE w:val="0"/>
        <w:ind w:firstLineChars="200" w:firstLine="640"/>
        <w:jc w:val="left"/>
        <w:rPr>
          <w:rFonts w:ascii="仿宋_GB2312" w:eastAsia="仿宋_GB2312"/>
          <w:sz w:val="32"/>
          <w:szCs w:val="32"/>
        </w:rPr>
      </w:pPr>
      <w:r w:rsidRPr="006F2481">
        <w:rPr>
          <w:rFonts w:ascii="仿宋_GB2312" w:eastAsia="仿宋_GB2312" w:hint="eastAsia"/>
          <w:sz w:val="32"/>
          <w:szCs w:val="32"/>
        </w:rPr>
        <w:t>（</w:t>
      </w:r>
      <w:r>
        <w:rPr>
          <w:rFonts w:ascii="仿宋_GB2312" w:eastAsia="仿宋_GB2312" w:hint="eastAsia"/>
          <w:sz w:val="32"/>
          <w:szCs w:val="32"/>
        </w:rPr>
        <w:t>三</w:t>
      </w:r>
      <w:r w:rsidRPr="006F2481">
        <w:rPr>
          <w:rFonts w:ascii="仿宋_GB2312" w:eastAsia="仿宋_GB2312" w:hint="eastAsia"/>
          <w:sz w:val="32"/>
          <w:szCs w:val="32"/>
        </w:rPr>
        <w:t>）</w:t>
      </w:r>
      <w:r w:rsidR="00FD541C" w:rsidRPr="00136FB1">
        <w:rPr>
          <w:rFonts w:ascii="仿宋_GB2312" w:eastAsia="仿宋_GB2312" w:hint="eastAsia"/>
          <w:sz w:val="32"/>
          <w:szCs w:val="32"/>
        </w:rPr>
        <w:t>赛项</w:t>
      </w:r>
      <w:r w:rsidR="002F638D" w:rsidRPr="00136FB1">
        <w:rPr>
          <w:rFonts w:ascii="仿宋_GB2312" w:eastAsia="仿宋_GB2312" w:hint="eastAsia"/>
          <w:sz w:val="32"/>
          <w:szCs w:val="32"/>
        </w:rPr>
        <w:t>分组</w:t>
      </w:r>
      <w:r w:rsidR="00FD541C" w:rsidRPr="00136FB1">
        <w:rPr>
          <w:rFonts w:ascii="仿宋_GB2312" w:eastAsia="仿宋_GB2312" w:hint="eastAsia"/>
          <w:sz w:val="32"/>
          <w:szCs w:val="32"/>
        </w:rPr>
        <w:t>：职工（教师）组</w:t>
      </w:r>
      <w:r w:rsidR="002F638D" w:rsidRPr="00136FB1">
        <w:rPr>
          <w:rFonts w:ascii="仿宋_GB2312" w:eastAsia="仿宋_GB2312" w:hint="eastAsia"/>
          <w:sz w:val="32"/>
          <w:szCs w:val="32"/>
        </w:rPr>
        <w:t>和</w:t>
      </w:r>
      <w:r w:rsidR="00FD541C" w:rsidRPr="00136FB1">
        <w:rPr>
          <w:rFonts w:ascii="仿宋_GB2312" w:eastAsia="仿宋_GB2312" w:hint="eastAsia"/>
          <w:sz w:val="32"/>
          <w:szCs w:val="32"/>
        </w:rPr>
        <w:t>学生组两个组别</w:t>
      </w:r>
    </w:p>
    <w:p w14:paraId="2F95FB0B" w14:textId="61CCCC3A" w:rsidR="00242928" w:rsidRPr="00AF74AF" w:rsidRDefault="00252567" w:rsidP="00136FB1">
      <w:pPr>
        <w:overflowPunct w:val="0"/>
        <w:autoSpaceDE w:val="0"/>
        <w:ind w:firstLineChars="200" w:firstLine="640"/>
        <w:jc w:val="left"/>
        <w:rPr>
          <w:rFonts w:ascii="黑体" w:eastAsia="黑体" w:hAnsi="黑体"/>
          <w:sz w:val="32"/>
          <w:szCs w:val="32"/>
        </w:rPr>
      </w:pPr>
      <w:bookmarkStart w:id="1" w:name="_Toc76562812"/>
      <w:r w:rsidRPr="00AF74AF">
        <w:rPr>
          <w:rFonts w:ascii="黑体" w:eastAsia="黑体" w:hAnsi="黑体" w:hint="eastAsia"/>
          <w:sz w:val="32"/>
          <w:szCs w:val="32"/>
        </w:rPr>
        <w:t>二、</w:t>
      </w:r>
      <w:r w:rsidR="00242928" w:rsidRPr="00AF74AF">
        <w:rPr>
          <w:rFonts w:ascii="黑体" w:eastAsia="黑体" w:hAnsi="黑体" w:hint="eastAsia"/>
          <w:sz w:val="32"/>
          <w:szCs w:val="32"/>
        </w:rPr>
        <w:t>竞赛内容</w:t>
      </w:r>
      <w:bookmarkEnd w:id="1"/>
    </w:p>
    <w:p w14:paraId="2D5E87A8" w14:textId="245445A4" w:rsidR="006F2481" w:rsidRDefault="000E7706" w:rsidP="006F2481">
      <w:pPr>
        <w:overflowPunct w:val="0"/>
        <w:autoSpaceDE w:val="0"/>
        <w:ind w:firstLineChars="200" w:firstLine="640"/>
        <w:jc w:val="left"/>
        <w:rPr>
          <w:rFonts w:ascii="仿宋_GB2312" w:eastAsia="仿宋_GB2312"/>
          <w:sz w:val="32"/>
          <w:szCs w:val="32"/>
        </w:rPr>
      </w:pPr>
      <w:r w:rsidRPr="006F2481">
        <w:rPr>
          <w:rFonts w:ascii="仿宋_GB2312" w:eastAsia="仿宋_GB2312" w:hint="eastAsia"/>
          <w:sz w:val="32"/>
          <w:szCs w:val="32"/>
        </w:rPr>
        <w:t>（</w:t>
      </w:r>
      <w:r>
        <w:rPr>
          <w:rFonts w:ascii="仿宋_GB2312" w:eastAsia="仿宋_GB2312" w:hint="eastAsia"/>
          <w:sz w:val="32"/>
          <w:szCs w:val="32"/>
        </w:rPr>
        <w:t>一</w:t>
      </w:r>
      <w:r w:rsidRPr="006F2481">
        <w:rPr>
          <w:rFonts w:ascii="仿宋_GB2312" w:eastAsia="仿宋_GB2312" w:hint="eastAsia"/>
          <w:sz w:val="32"/>
          <w:szCs w:val="32"/>
        </w:rPr>
        <w:t>）</w:t>
      </w:r>
      <w:r w:rsidR="006F2481" w:rsidRPr="006F2481">
        <w:rPr>
          <w:rFonts w:ascii="仿宋_GB2312" w:eastAsia="仿宋_GB2312" w:hint="eastAsia"/>
          <w:sz w:val="32"/>
          <w:szCs w:val="32"/>
        </w:rPr>
        <w:t>基本知识与能力要求</w:t>
      </w:r>
      <w:r w:rsidR="00663825">
        <w:rPr>
          <w:rFonts w:ascii="仿宋_GB2312" w:eastAsia="仿宋_GB2312" w:hint="eastAsia"/>
          <w:sz w:val="32"/>
          <w:szCs w:val="32"/>
        </w:rPr>
        <w:t>，详见表1</w:t>
      </w:r>
    </w:p>
    <w:p w14:paraId="0EF4ED3A" w14:textId="7EAE227A" w:rsidR="00663825" w:rsidRPr="006F2481" w:rsidRDefault="00663825" w:rsidP="00663825">
      <w:pPr>
        <w:overflowPunct w:val="0"/>
        <w:autoSpaceDE w:val="0"/>
        <w:spacing w:beforeLines="50" w:before="156" w:afterLines="50" w:after="156"/>
        <w:ind w:firstLineChars="200" w:firstLine="480"/>
        <w:jc w:val="center"/>
        <w:rPr>
          <w:rFonts w:ascii="仿宋_GB2312" w:eastAsia="仿宋_GB2312"/>
          <w:sz w:val="24"/>
        </w:rPr>
      </w:pPr>
      <w:r w:rsidRPr="00663825">
        <w:rPr>
          <w:rFonts w:ascii="仿宋_GB2312" w:eastAsia="仿宋_GB2312" w:hint="eastAsia"/>
          <w:sz w:val="24"/>
        </w:rPr>
        <w:t>表1</w:t>
      </w:r>
      <w:r w:rsidRPr="00663825">
        <w:rPr>
          <w:rFonts w:ascii="仿宋_GB2312" w:eastAsia="仿宋_GB2312"/>
          <w:sz w:val="24"/>
        </w:rPr>
        <w:t xml:space="preserve">   </w:t>
      </w:r>
      <w:r w:rsidRPr="006F2481">
        <w:rPr>
          <w:rFonts w:ascii="仿宋_GB2312" w:eastAsia="仿宋_GB2312" w:hint="eastAsia"/>
          <w:sz w:val="24"/>
        </w:rPr>
        <w:t>基本知识与能力要求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28"/>
        <w:gridCol w:w="7147"/>
        <w:gridCol w:w="11"/>
        <w:gridCol w:w="1123"/>
      </w:tblGrid>
      <w:tr w:rsidR="006F2481" w:rsidRPr="006F2481" w14:paraId="28E5C14E" w14:textId="77777777" w:rsidTr="00663825">
        <w:trPr>
          <w:trHeight w:val="453"/>
          <w:tblHeader/>
          <w:jc w:val="center"/>
        </w:trPr>
        <w:tc>
          <w:tcPr>
            <w:tcW w:w="8075" w:type="dxa"/>
            <w:gridSpan w:val="2"/>
            <w:shd w:val="clear" w:color="auto" w:fill="FFFFFF"/>
            <w:vAlign w:val="center"/>
            <w:hideMark/>
          </w:tcPr>
          <w:p w14:paraId="1E8708BB" w14:textId="77777777" w:rsidR="006F2481" w:rsidRPr="006F2481" w:rsidRDefault="006F2481" w:rsidP="006F2481">
            <w:pPr>
              <w:spacing w:line="400" w:lineRule="exact"/>
              <w:jc w:val="center"/>
              <w:rPr>
                <w:rFonts w:ascii="仿宋_GB2312" w:eastAsia="仿宋_GB2312" w:hAnsi="宋体" w:cs="Times New Roman"/>
                <w:b/>
                <w:bCs/>
                <w:color w:val="000000"/>
                <w:kern w:val="0"/>
                <w:szCs w:val="21"/>
              </w:rPr>
            </w:pPr>
            <w:r w:rsidRPr="006F2481">
              <w:rPr>
                <w:rFonts w:ascii="仿宋_GB2312" w:eastAsia="仿宋_GB2312" w:hAnsi="宋体" w:cs="Times New Roman" w:hint="eastAsia"/>
                <w:b/>
                <w:bCs/>
                <w:color w:val="000000"/>
                <w:kern w:val="0"/>
                <w:szCs w:val="21"/>
              </w:rPr>
              <w:t>项目</w:t>
            </w:r>
          </w:p>
        </w:tc>
        <w:tc>
          <w:tcPr>
            <w:tcW w:w="1134" w:type="dxa"/>
            <w:gridSpan w:val="2"/>
            <w:shd w:val="clear" w:color="auto" w:fill="FFFFFF"/>
            <w:vAlign w:val="center"/>
            <w:hideMark/>
          </w:tcPr>
          <w:p w14:paraId="3D66B976" w14:textId="77777777" w:rsidR="006F2481" w:rsidRPr="006F2481" w:rsidRDefault="006F2481" w:rsidP="006F2481">
            <w:pPr>
              <w:spacing w:line="400" w:lineRule="exact"/>
              <w:jc w:val="center"/>
              <w:rPr>
                <w:rFonts w:ascii="仿宋_GB2312" w:eastAsia="仿宋_GB2312" w:hAnsi="宋体" w:cs="Times New Roman"/>
                <w:b/>
                <w:bCs/>
                <w:color w:val="000000"/>
                <w:kern w:val="0"/>
                <w:szCs w:val="21"/>
              </w:rPr>
            </w:pPr>
            <w:r w:rsidRPr="006F2481">
              <w:rPr>
                <w:rFonts w:ascii="仿宋_GB2312" w:eastAsia="仿宋_GB2312" w:hAnsi="宋体" w:cs="Times New Roman" w:hint="eastAsia"/>
                <w:b/>
                <w:bCs/>
                <w:color w:val="000000"/>
                <w:kern w:val="0"/>
                <w:szCs w:val="21"/>
              </w:rPr>
              <w:t>权重（%）</w:t>
            </w:r>
          </w:p>
        </w:tc>
      </w:tr>
      <w:tr w:rsidR="006F2481" w:rsidRPr="006F2481" w14:paraId="3A80642E" w14:textId="77777777" w:rsidTr="00663825">
        <w:trPr>
          <w:trHeight w:val="505"/>
          <w:jc w:val="center"/>
        </w:trPr>
        <w:tc>
          <w:tcPr>
            <w:tcW w:w="928" w:type="dxa"/>
            <w:shd w:val="clear" w:color="auto" w:fill="FFF2CC"/>
            <w:vAlign w:val="center"/>
            <w:hideMark/>
          </w:tcPr>
          <w:p w14:paraId="11359439"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w:t>
            </w:r>
          </w:p>
        </w:tc>
        <w:tc>
          <w:tcPr>
            <w:tcW w:w="7147" w:type="dxa"/>
            <w:shd w:val="clear" w:color="auto" w:fill="FFF2CC"/>
            <w:vAlign w:val="center"/>
            <w:hideMark/>
          </w:tcPr>
          <w:p w14:paraId="4F83FBBD"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安全</w:t>
            </w:r>
          </w:p>
        </w:tc>
        <w:tc>
          <w:tcPr>
            <w:tcW w:w="1134" w:type="dxa"/>
            <w:gridSpan w:val="2"/>
            <w:shd w:val="clear" w:color="auto" w:fill="FFF2CC"/>
            <w:vAlign w:val="center"/>
            <w:hideMark/>
          </w:tcPr>
          <w:p w14:paraId="155D61DF"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10.4</w:t>
            </w:r>
          </w:p>
        </w:tc>
      </w:tr>
      <w:tr w:rsidR="006F2481" w:rsidRPr="006F2481" w14:paraId="09535C7C" w14:textId="77777777" w:rsidTr="00F15D1F">
        <w:trPr>
          <w:trHeight w:val="2210"/>
          <w:jc w:val="center"/>
        </w:trPr>
        <w:tc>
          <w:tcPr>
            <w:tcW w:w="928" w:type="dxa"/>
            <w:shd w:val="clear" w:color="auto" w:fill="FFFFFF"/>
            <w:vAlign w:val="center"/>
          </w:tcPr>
          <w:p w14:paraId="6A900D14" w14:textId="5BCBA685" w:rsidR="006F2481" w:rsidRPr="006F2481" w:rsidRDefault="006F2481" w:rsidP="006F2481">
            <w:pPr>
              <w:spacing w:line="400" w:lineRule="exact"/>
              <w:jc w:val="center"/>
              <w:rPr>
                <w:rFonts w:ascii="仿宋_GB2312" w:eastAsia="仿宋_GB2312" w:hAnsi="宋体" w:cs="Times New Roman"/>
                <w:color w:val="000000"/>
                <w:kern w:val="0"/>
                <w:szCs w:val="21"/>
              </w:rPr>
            </w:pPr>
            <w:r w:rsidRPr="00CF7347">
              <w:rPr>
                <w:rFonts w:ascii="仿宋_GB2312" w:eastAsia="仿宋_GB2312" w:hAnsi="宋体" w:cs="Times New Roman" w:hint="eastAsia"/>
                <w:color w:val="000000"/>
                <w:kern w:val="0"/>
                <w:szCs w:val="21"/>
              </w:rPr>
              <w:t>选手</w:t>
            </w:r>
            <w:r w:rsidRPr="006F2481">
              <w:rPr>
                <w:rFonts w:ascii="仿宋_GB2312" w:eastAsia="仿宋_GB2312" w:hAnsi="宋体" w:cs="Times New Roman" w:hint="eastAsia"/>
                <w:color w:val="000000"/>
                <w:kern w:val="0"/>
                <w:szCs w:val="21"/>
              </w:rPr>
              <w:t>应知道和懂得</w:t>
            </w:r>
          </w:p>
        </w:tc>
        <w:tc>
          <w:tcPr>
            <w:tcW w:w="7147" w:type="dxa"/>
            <w:shd w:val="clear" w:color="auto" w:fill="FFFFFF"/>
            <w:vAlign w:val="center"/>
            <w:hideMark/>
          </w:tcPr>
          <w:p w14:paraId="04C40491"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微软雅黑" w:eastAsia="微软雅黑" w:hAnsi="微软雅黑" w:cs="微软雅黑" w:hint="eastAsia"/>
                <w:color w:val="000000"/>
                <w:kern w:val="0"/>
                <w:szCs w:val="21"/>
              </w:rPr>
              <w:t>釆</w:t>
            </w:r>
            <w:r w:rsidRPr="006F2481">
              <w:rPr>
                <w:rFonts w:ascii="仿宋_GB2312" w:eastAsia="仿宋_GB2312" w:hAnsi="仿宋_GB2312" w:cs="仿宋_GB2312" w:hint="eastAsia"/>
                <w:color w:val="000000"/>
                <w:kern w:val="0"/>
                <w:szCs w:val="21"/>
              </w:rPr>
              <w:t>取最佳的流程在工作环境中保护身体健康和人身安全。</w:t>
            </w:r>
          </w:p>
          <w:p w14:paraId="6EEFE18D"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技术人员对个人防护用品的使用。</w:t>
            </w:r>
          </w:p>
          <w:p w14:paraId="03ACC4E1" w14:textId="6B48E60C"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工作场所使用的物质、材料和设备的范围和用途。物体和材料的安全、可持续使用和废物处理。与所需任务有关的一切风险的原因和预防。涉及到人身健康和安全有序工作空间的重要性和为下个技术员工作场地恢复的重要性。</w:t>
            </w:r>
          </w:p>
        </w:tc>
        <w:tc>
          <w:tcPr>
            <w:tcW w:w="1134" w:type="dxa"/>
            <w:gridSpan w:val="2"/>
            <w:shd w:val="clear" w:color="auto" w:fill="FFFFFF"/>
          </w:tcPr>
          <w:p w14:paraId="16099986"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58335730" w14:textId="77777777" w:rsidTr="00663825">
        <w:trPr>
          <w:trHeight w:val="705"/>
          <w:jc w:val="center"/>
        </w:trPr>
        <w:tc>
          <w:tcPr>
            <w:tcW w:w="928" w:type="dxa"/>
            <w:shd w:val="clear" w:color="auto" w:fill="FFFFFF"/>
            <w:vAlign w:val="center"/>
          </w:tcPr>
          <w:p w14:paraId="5E0FBA5E" w14:textId="7AD15013"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选手应具备的能力</w:t>
            </w:r>
          </w:p>
        </w:tc>
        <w:tc>
          <w:tcPr>
            <w:tcW w:w="7147" w:type="dxa"/>
            <w:shd w:val="clear" w:color="auto" w:fill="FFFFFF"/>
            <w:vAlign w:val="center"/>
          </w:tcPr>
          <w:p w14:paraId="2FDE7B8F"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在工作中坚持和努力遵循最好的流程来保护健康和安全。</w:t>
            </w:r>
          </w:p>
          <w:p w14:paraId="0536E209"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使用正确的个人防护用品：在需要时，必须穿戴劳保鞋，带防护眼镜，耳塞，口罩和防护手套。</w:t>
            </w:r>
          </w:p>
          <w:p w14:paraId="258A38E1"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根据制造商的指示，安全地选择和处理适当的物质、材料和设备。</w:t>
            </w:r>
          </w:p>
          <w:p w14:paraId="42B4DFC3" w14:textId="74EA3778"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安全处理物体和材料。</w:t>
            </w:r>
          </w:p>
          <w:p w14:paraId="2FF91561" w14:textId="3537B682"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预测和消除</w:t>
            </w:r>
            <w:r w:rsidR="00663825">
              <w:rPr>
                <w:rFonts w:ascii="仿宋_GB2312" w:eastAsia="仿宋_GB2312" w:hAnsi="宋体" w:cs="Times New Roman" w:hint="eastAsia"/>
                <w:color w:val="000000"/>
                <w:kern w:val="0"/>
                <w:szCs w:val="21"/>
              </w:rPr>
              <w:t>所有</w:t>
            </w:r>
            <w:r w:rsidRPr="006F2481">
              <w:rPr>
                <w:rFonts w:ascii="仿宋_GB2312" w:eastAsia="仿宋_GB2312" w:hAnsi="宋体" w:cs="Times New Roman" w:hint="eastAsia"/>
                <w:color w:val="000000"/>
                <w:kern w:val="0"/>
                <w:szCs w:val="21"/>
              </w:rPr>
              <w:t>活动的一切风险。</w:t>
            </w:r>
          </w:p>
          <w:p w14:paraId="01B60667" w14:textId="3561684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按照健康、安全要素来准备和保持有序的竞赛场所，恢复好竞赛场所。</w:t>
            </w:r>
          </w:p>
        </w:tc>
        <w:tc>
          <w:tcPr>
            <w:tcW w:w="1134" w:type="dxa"/>
            <w:gridSpan w:val="2"/>
            <w:shd w:val="clear" w:color="auto" w:fill="FFFFFF"/>
          </w:tcPr>
          <w:p w14:paraId="3F2060EE"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2455213D" w14:textId="77777777" w:rsidTr="00663825">
        <w:trPr>
          <w:trHeight w:val="668"/>
          <w:jc w:val="center"/>
        </w:trPr>
        <w:tc>
          <w:tcPr>
            <w:tcW w:w="928" w:type="dxa"/>
            <w:shd w:val="clear" w:color="auto" w:fill="FFF2CC"/>
            <w:vAlign w:val="center"/>
            <w:hideMark/>
          </w:tcPr>
          <w:p w14:paraId="44A4BD48"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lastRenderedPageBreak/>
              <w:t>2</w:t>
            </w:r>
          </w:p>
        </w:tc>
        <w:tc>
          <w:tcPr>
            <w:tcW w:w="7147" w:type="dxa"/>
            <w:shd w:val="clear" w:color="auto" w:fill="FFF2CC"/>
            <w:vAlign w:val="center"/>
            <w:hideMark/>
          </w:tcPr>
          <w:p w14:paraId="7EFE3BC2"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维修的逻辑顺序</w:t>
            </w:r>
          </w:p>
        </w:tc>
        <w:tc>
          <w:tcPr>
            <w:tcW w:w="1134" w:type="dxa"/>
            <w:gridSpan w:val="2"/>
            <w:shd w:val="clear" w:color="auto" w:fill="FFF2CC"/>
            <w:vAlign w:val="center"/>
            <w:hideMark/>
          </w:tcPr>
          <w:p w14:paraId="7A47820D"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12.8</w:t>
            </w:r>
          </w:p>
        </w:tc>
      </w:tr>
      <w:tr w:rsidR="006F2481" w:rsidRPr="006F2481" w14:paraId="6E1FC69B" w14:textId="77777777" w:rsidTr="00F15D1F">
        <w:trPr>
          <w:trHeight w:val="978"/>
          <w:jc w:val="center"/>
        </w:trPr>
        <w:tc>
          <w:tcPr>
            <w:tcW w:w="928" w:type="dxa"/>
            <w:shd w:val="clear" w:color="auto" w:fill="FFFFFF"/>
            <w:vAlign w:val="center"/>
          </w:tcPr>
          <w:p w14:paraId="70E8E604" w14:textId="3E025706"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选手需了解和理解</w:t>
            </w:r>
          </w:p>
        </w:tc>
        <w:tc>
          <w:tcPr>
            <w:tcW w:w="7147" w:type="dxa"/>
            <w:shd w:val="clear" w:color="auto" w:fill="FFFFFF"/>
            <w:vAlign w:val="center"/>
            <w:hideMark/>
          </w:tcPr>
          <w:p w14:paraId="260CCEA4"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根据维护和修理工作如何组织和实施正确的决定。</w:t>
            </w:r>
          </w:p>
          <w:p w14:paraId="54602991"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这个方法最适用完成每个任务。</w:t>
            </w:r>
          </w:p>
        </w:tc>
        <w:tc>
          <w:tcPr>
            <w:tcW w:w="1134" w:type="dxa"/>
            <w:gridSpan w:val="2"/>
            <w:shd w:val="clear" w:color="auto" w:fill="FFFFFF"/>
          </w:tcPr>
          <w:p w14:paraId="08277E2A"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2AA66DC5" w14:textId="77777777" w:rsidTr="00F15D1F">
        <w:trPr>
          <w:trHeight w:val="977"/>
          <w:jc w:val="center"/>
        </w:trPr>
        <w:tc>
          <w:tcPr>
            <w:tcW w:w="928" w:type="dxa"/>
            <w:shd w:val="clear" w:color="auto" w:fill="FFFFFF"/>
            <w:vAlign w:val="center"/>
          </w:tcPr>
          <w:p w14:paraId="54130EBC" w14:textId="2D7917FC"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选手应具备的能力</w:t>
            </w:r>
          </w:p>
        </w:tc>
        <w:tc>
          <w:tcPr>
            <w:tcW w:w="7147" w:type="dxa"/>
            <w:shd w:val="clear" w:color="auto" w:fill="FFFFFF"/>
            <w:vAlign w:val="center"/>
            <w:hideMark/>
          </w:tcPr>
          <w:p w14:paraId="17E9A837"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组织和实施有关维修或维修的适当决定。</w:t>
            </w:r>
          </w:p>
          <w:p w14:paraId="79E70272"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使用最适合完成每项任务的方法。</w:t>
            </w:r>
          </w:p>
        </w:tc>
        <w:tc>
          <w:tcPr>
            <w:tcW w:w="1134" w:type="dxa"/>
            <w:gridSpan w:val="2"/>
            <w:shd w:val="clear" w:color="auto" w:fill="FFFFFF"/>
          </w:tcPr>
          <w:p w14:paraId="2E55BFA8"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52D535F2" w14:textId="77777777" w:rsidTr="00663825">
        <w:trPr>
          <w:trHeight w:val="668"/>
          <w:jc w:val="center"/>
        </w:trPr>
        <w:tc>
          <w:tcPr>
            <w:tcW w:w="928" w:type="dxa"/>
            <w:shd w:val="clear" w:color="auto" w:fill="FFF2CC"/>
            <w:vAlign w:val="center"/>
            <w:hideMark/>
          </w:tcPr>
          <w:p w14:paraId="4DCDDAF5"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3</w:t>
            </w:r>
          </w:p>
        </w:tc>
        <w:tc>
          <w:tcPr>
            <w:tcW w:w="7147" w:type="dxa"/>
            <w:shd w:val="clear" w:color="auto" w:fill="FFF2CC"/>
            <w:vAlign w:val="center"/>
            <w:hideMark/>
          </w:tcPr>
          <w:p w14:paraId="6D55D247"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使用和解释技术信息</w:t>
            </w:r>
          </w:p>
        </w:tc>
        <w:tc>
          <w:tcPr>
            <w:tcW w:w="1134" w:type="dxa"/>
            <w:gridSpan w:val="2"/>
            <w:shd w:val="clear" w:color="auto" w:fill="FFF2CC"/>
            <w:vAlign w:val="center"/>
            <w:hideMark/>
          </w:tcPr>
          <w:p w14:paraId="1070CF81"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12.8</w:t>
            </w:r>
          </w:p>
        </w:tc>
      </w:tr>
      <w:tr w:rsidR="006F2481" w:rsidRPr="006F2481" w14:paraId="1CE1B07B" w14:textId="77777777" w:rsidTr="00663825">
        <w:trPr>
          <w:trHeight w:val="1286"/>
          <w:jc w:val="center"/>
        </w:trPr>
        <w:tc>
          <w:tcPr>
            <w:tcW w:w="928" w:type="dxa"/>
            <w:shd w:val="clear" w:color="auto" w:fill="FFFFFF"/>
            <w:vAlign w:val="center"/>
          </w:tcPr>
          <w:p w14:paraId="58835396" w14:textId="6D179D81"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选手需了解和理解</w:t>
            </w:r>
          </w:p>
        </w:tc>
        <w:tc>
          <w:tcPr>
            <w:tcW w:w="7147" w:type="dxa"/>
            <w:shd w:val="clear" w:color="auto" w:fill="FFFFFF"/>
            <w:vAlign w:val="center"/>
            <w:hideMark/>
          </w:tcPr>
          <w:p w14:paraId="19F1CDB4" w14:textId="65128DAB"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使用纸质</w:t>
            </w:r>
            <w:r w:rsidR="005A3BE4" w:rsidRPr="00CF7347">
              <w:rPr>
                <w:rFonts w:ascii="仿宋_GB2312" w:eastAsia="仿宋_GB2312" w:hAnsi="宋体" w:cs="Times New Roman" w:hint="eastAsia"/>
                <w:color w:val="000000"/>
                <w:kern w:val="0"/>
                <w:szCs w:val="21"/>
              </w:rPr>
              <w:t>或</w:t>
            </w:r>
            <w:r w:rsidRPr="006F2481">
              <w:rPr>
                <w:rFonts w:ascii="仿宋_GB2312" w:eastAsia="仿宋_GB2312" w:hAnsi="宋体" w:cs="Times New Roman" w:hint="eastAsia"/>
                <w:color w:val="000000"/>
                <w:kern w:val="0"/>
                <w:szCs w:val="21"/>
              </w:rPr>
              <w:t>电子版本的技术信息。</w:t>
            </w:r>
          </w:p>
          <w:p w14:paraId="6C6D2F28"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如何从所有格式的资料中阅读、解释和摘录技术信息。</w:t>
            </w:r>
          </w:p>
          <w:p w14:paraId="33B6F749"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根据维修手册的信息介绍开展维修工作。</w:t>
            </w:r>
          </w:p>
          <w:p w14:paraId="0D3978C6"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如何准确的使用与任务相关的技术语言。</w:t>
            </w:r>
          </w:p>
        </w:tc>
        <w:tc>
          <w:tcPr>
            <w:tcW w:w="1134" w:type="dxa"/>
            <w:gridSpan w:val="2"/>
            <w:shd w:val="clear" w:color="auto" w:fill="FFFFFF"/>
          </w:tcPr>
          <w:p w14:paraId="70DB01D1"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66CE9576" w14:textId="77777777" w:rsidTr="00663825">
        <w:trPr>
          <w:trHeight w:val="1521"/>
          <w:jc w:val="center"/>
        </w:trPr>
        <w:tc>
          <w:tcPr>
            <w:tcW w:w="928" w:type="dxa"/>
            <w:shd w:val="clear" w:color="auto" w:fill="FFFFFF"/>
            <w:vAlign w:val="center"/>
          </w:tcPr>
          <w:p w14:paraId="193C1469" w14:textId="62C817C6"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选手应具备</w:t>
            </w:r>
            <w:r w:rsidRPr="00CF7347">
              <w:rPr>
                <w:rFonts w:ascii="仿宋_GB2312" w:eastAsia="仿宋_GB2312" w:hAnsi="宋体" w:cs="Times New Roman" w:hint="eastAsia"/>
                <w:color w:val="000000"/>
                <w:kern w:val="0"/>
                <w:szCs w:val="21"/>
              </w:rPr>
              <w:t>的</w:t>
            </w:r>
            <w:r w:rsidRPr="006F2481">
              <w:rPr>
                <w:rFonts w:ascii="仿宋_GB2312" w:eastAsia="仿宋_GB2312" w:hAnsi="宋体" w:cs="Times New Roman" w:hint="eastAsia"/>
                <w:color w:val="000000"/>
                <w:kern w:val="0"/>
                <w:szCs w:val="21"/>
              </w:rPr>
              <w:t>能力</w:t>
            </w:r>
          </w:p>
        </w:tc>
        <w:tc>
          <w:tcPr>
            <w:tcW w:w="7147" w:type="dxa"/>
            <w:shd w:val="clear" w:color="auto" w:fill="FFFFFF"/>
            <w:vAlign w:val="center"/>
            <w:hideMark/>
          </w:tcPr>
          <w:p w14:paraId="453E7CC9"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选择对此任务正确的技术信息资源。</w:t>
            </w:r>
          </w:p>
          <w:p w14:paraId="0946047D"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从选择的资源中阅读，解释和摘录技术信息。</w:t>
            </w:r>
          </w:p>
          <w:p w14:paraId="5E26DE3D"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在维修手册指导下完成工作。</w:t>
            </w:r>
          </w:p>
          <w:p w14:paraId="1428B828"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理解和正确使用与任务相关的技术语言。</w:t>
            </w:r>
          </w:p>
        </w:tc>
        <w:tc>
          <w:tcPr>
            <w:tcW w:w="1134" w:type="dxa"/>
            <w:gridSpan w:val="2"/>
            <w:shd w:val="clear" w:color="auto" w:fill="FFFFFF"/>
          </w:tcPr>
          <w:p w14:paraId="792DA2E1"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38719633" w14:textId="77777777" w:rsidTr="00663825">
        <w:trPr>
          <w:trHeight w:val="668"/>
          <w:jc w:val="center"/>
        </w:trPr>
        <w:tc>
          <w:tcPr>
            <w:tcW w:w="928" w:type="dxa"/>
            <w:shd w:val="clear" w:color="auto" w:fill="FFF2CC"/>
            <w:vAlign w:val="center"/>
            <w:hideMark/>
          </w:tcPr>
          <w:p w14:paraId="1E48B64C"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4</w:t>
            </w:r>
          </w:p>
        </w:tc>
        <w:tc>
          <w:tcPr>
            <w:tcW w:w="7158" w:type="dxa"/>
            <w:gridSpan w:val="2"/>
            <w:shd w:val="clear" w:color="auto" w:fill="FFF2CC"/>
            <w:vAlign w:val="center"/>
            <w:hideMark/>
          </w:tcPr>
          <w:p w14:paraId="668640B2"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精密测量</w:t>
            </w:r>
          </w:p>
        </w:tc>
        <w:tc>
          <w:tcPr>
            <w:tcW w:w="1123" w:type="dxa"/>
            <w:shd w:val="clear" w:color="auto" w:fill="FFF2CC"/>
            <w:vAlign w:val="center"/>
            <w:hideMark/>
          </w:tcPr>
          <w:p w14:paraId="476CEA9E"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12.8</w:t>
            </w:r>
          </w:p>
        </w:tc>
      </w:tr>
      <w:tr w:rsidR="006F2481" w:rsidRPr="006F2481" w14:paraId="2EF3CCD9" w14:textId="77777777" w:rsidTr="00F15D1F">
        <w:trPr>
          <w:trHeight w:val="1807"/>
          <w:jc w:val="center"/>
        </w:trPr>
        <w:tc>
          <w:tcPr>
            <w:tcW w:w="928" w:type="dxa"/>
            <w:shd w:val="clear" w:color="auto" w:fill="FFFFFF"/>
            <w:vAlign w:val="center"/>
          </w:tcPr>
          <w:p w14:paraId="789C0475" w14:textId="48F7FFA8"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选手需了解和理解</w:t>
            </w:r>
          </w:p>
        </w:tc>
        <w:tc>
          <w:tcPr>
            <w:tcW w:w="7158" w:type="dxa"/>
            <w:gridSpan w:val="2"/>
            <w:shd w:val="clear" w:color="auto" w:fill="FFFFFF"/>
            <w:vAlign w:val="center"/>
            <w:hideMark/>
          </w:tcPr>
          <w:p w14:paraId="5775C505"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公制类型的诊断设备和精密测量工具。</w:t>
            </w:r>
          </w:p>
          <w:p w14:paraId="5C142F13"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各种类型诊断仪和精密测量工具的使用目的，正确操作和使用。</w:t>
            </w:r>
          </w:p>
          <w:p w14:paraId="0D5ED914" w14:textId="51BA21A5"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如何选择、使用和解释诊断结果，如何选择、使用精密测量工具来产生准确的测量结果，用以决定</w:t>
            </w:r>
            <w:r w:rsidR="0061510F" w:rsidRPr="00CF7347">
              <w:rPr>
                <w:rFonts w:ascii="仿宋_GB2312" w:eastAsia="仿宋_GB2312" w:hAnsi="宋体" w:cs="Times New Roman" w:hint="eastAsia"/>
                <w:color w:val="000000"/>
                <w:kern w:val="0"/>
                <w:szCs w:val="21"/>
              </w:rPr>
              <w:t>元件</w:t>
            </w:r>
            <w:r w:rsidRPr="006F2481">
              <w:rPr>
                <w:rFonts w:ascii="仿宋_GB2312" w:eastAsia="仿宋_GB2312" w:hAnsi="宋体" w:cs="Times New Roman" w:hint="eastAsia"/>
                <w:color w:val="000000"/>
                <w:kern w:val="0"/>
                <w:szCs w:val="21"/>
              </w:rPr>
              <w:t>能否再使用以及找到</w:t>
            </w:r>
            <w:r w:rsidR="0061510F" w:rsidRPr="00CF7347">
              <w:rPr>
                <w:rFonts w:ascii="仿宋_GB2312" w:eastAsia="仿宋_GB2312" w:hAnsi="宋体" w:cs="Times New Roman" w:hint="eastAsia"/>
                <w:color w:val="000000"/>
                <w:kern w:val="0"/>
                <w:szCs w:val="21"/>
              </w:rPr>
              <w:t>元件</w:t>
            </w:r>
            <w:r w:rsidRPr="006F2481">
              <w:rPr>
                <w:rFonts w:ascii="仿宋_GB2312" w:eastAsia="仿宋_GB2312" w:hAnsi="宋体" w:cs="Times New Roman" w:hint="eastAsia"/>
                <w:color w:val="000000"/>
                <w:kern w:val="0"/>
                <w:szCs w:val="21"/>
              </w:rPr>
              <w:t>或者系统的故障。</w:t>
            </w:r>
          </w:p>
        </w:tc>
        <w:tc>
          <w:tcPr>
            <w:tcW w:w="1123" w:type="dxa"/>
            <w:shd w:val="clear" w:color="auto" w:fill="FFFFFF"/>
          </w:tcPr>
          <w:p w14:paraId="0ABA7A55"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28422EFF" w14:textId="77777777" w:rsidTr="00F15D1F">
        <w:trPr>
          <w:trHeight w:val="1834"/>
          <w:jc w:val="center"/>
        </w:trPr>
        <w:tc>
          <w:tcPr>
            <w:tcW w:w="928" w:type="dxa"/>
            <w:shd w:val="clear" w:color="auto" w:fill="FFFFFF"/>
            <w:vAlign w:val="center"/>
          </w:tcPr>
          <w:p w14:paraId="5A065CA0" w14:textId="5FA1F5F8"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选手应具备的能力</w:t>
            </w:r>
          </w:p>
        </w:tc>
        <w:tc>
          <w:tcPr>
            <w:tcW w:w="7158" w:type="dxa"/>
            <w:gridSpan w:val="2"/>
            <w:shd w:val="clear" w:color="auto" w:fill="FFFFFF"/>
            <w:vAlign w:val="center"/>
            <w:hideMark/>
          </w:tcPr>
          <w:p w14:paraId="7383FBC3"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展示对公制故障诊断仪和精密测量工具的理解。</w:t>
            </w:r>
          </w:p>
          <w:p w14:paraId="295E5FA7"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展示正确操作和使用不同类型的诊断仪以及精密测量工具。</w:t>
            </w:r>
          </w:p>
          <w:p w14:paraId="24884E3B" w14:textId="1745FD2C"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选择</w:t>
            </w:r>
            <w:r w:rsidR="0061510F" w:rsidRPr="00CF7347">
              <w:rPr>
                <w:rFonts w:ascii="仿宋_GB2312" w:eastAsia="仿宋_GB2312" w:hAnsi="宋体" w:cs="Times New Roman" w:hint="eastAsia"/>
                <w:color w:val="000000"/>
                <w:kern w:val="0"/>
                <w:szCs w:val="21"/>
              </w:rPr>
              <w:t>、</w:t>
            </w:r>
            <w:r w:rsidRPr="006F2481">
              <w:rPr>
                <w:rFonts w:ascii="仿宋_GB2312" w:eastAsia="仿宋_GB2312" w:hAnsi="宋体" w:cs="Times New Roman" w:hint="eastAsia"/>
                <w:color w:val="000000"/>
                <w:kern w:val="0"/>
                <w:szCs w:val="21"/>
              </w:rPr>
              <w:t>使用和解释诊断结果以及使用精密测量工具产生精密测量来决定</w:t>
            </w:r>
            <w:r w:rsidR="0061510F" w:rsidRPr="00CF7347">
              <w:rPr>
                <w:rFonts w:ascii="仿宋_GB2312" w:eastAsia="仿宋_GB2312" w:hAnsi="宋体" w:cs="Times New Roman" w:hint="eastAsia"/>
                <w:color w:val="000000"/>
                <w:kern w:val="0"/>
                <w:szCs w:val="21"/>
              </w:rPr>
              <w:t>元件</w:t>
            </w:r>
            <w:r w:rsidRPr="006F2481">
              <w:rPr>
                <w:rFonts w:ascii="仿宋_GB2312" w:eastAsia="仿宋_GB2312" w:hAnsi="宋体" w:cs="Times New Roman" w:hint="eastAsia"/>
                <w:color w:val="000000"/>
                <w:kern w:val="0"/>
                <w:szCs w:val="21"/>
              </w:rPr>
              <w:t>能否再次使用或者找到系统或者</w:t>
            </w:r>
            <w:r w:rsidR="0061510F" w:rsidRPr="00CF7347">
              <w:rPr>
                <w:rFonts w:ascii="仿宋_GB2312" w:eastAsia="仿宋_GB2312" w:hAnsi="宋体" w:cs="Times New Roman" w:hint="eastAsia"/>
                <w:color w:val="000000"/>
                <w:kern w:val="0"/>
                <w:szCs w:val="21"/>
              </w:rPr>
              <w:t>元件</w:t>
            </w:r>
            <w:r w:rsidRPr="006F2481">
              <w:rPr>
                <w:rFonts w:ascii="仿宋_GB2312" w:eastAsia="仿宋_GB2312" w:hAnsi="宋体" w:cs="Times New Roman" w:hint="eastAsia"/>
                <w:color w:val="000000"/>
                <w:kern w:val="0"/>
                <w:szCs w:val="21"/>
              </w:rPr>
              <w:t>的缺陷。</w:t>
            </w:r>
          </w:p>
        </w:tc>
        <w:tc>
          <w:tcPr>
            <w:tcW w:w="1123" w:type="dxa"/>
            <w:shd w:val="clear" w:color="auto" w:fill="FFFFFF"/>
          </w:tcPr>
          <w:p w14:paraId="1C2DE8A1"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p>
        </w:tc>
      </w:tr>
      <w:tr w:rsidR="006F2481" w:rsidRPr="006F2481" w14:paraId="4D833413" w14:textId="77777777" w:rsidTr="00663825">
        <w:trPr>
          <w:trHeight w:val="668"/>
          <w:jc w:val="center"/>
        </w:trPr>
        <w:tc>
          <w:tcPr>
            <w:tcW w:w="928" w:type="dxa"/>
            <w:shd w:val="clear" w:color="auto" w:fill="FFF2CC"/>
            <w:vAlign w:val="center"/>
            <w:hideMark/>
          </w:tcPr>
          <w:p w14:paraId="0E11C38F"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5</w:t>
            </w:r>
          </w:p>
        </w:tc>
        <w:tc>
          <w:tcPr>
            <w:tcW w:w="7158" w:type="dxa"/>
            <w:gridSpan w:val="2"/>
            <w:shd w:val="clear" w:color="auto" w:fill="FFF2CC"/>
            <w:vAlign w:val="center"/>
            <w:hideMark/>
          </w:tcPr>
          <w:p w14:paraId="5A87ED09"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故障查询</w:t>
            </w:r>
          </w:p>
        </w:tc>
        <w:tc>
          <w:tcPr>
            <w:tcW w:w="1123" w:type="dxa"/>
            <w:shd w:val="clear" w:color="auto" w:fill="FFF2CC"/>
            <w:vAlign w:val="center"/>
            <w:hideMark/>
          </w:tcPr>
          <w:p w14:paraId="2B9D52EE"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12.8</w:t>
            </w:r>
          </w:p>
        </w:tc>
      </w:tr>
      <w:tr w:rsidR="006F2481" w:rsidRPr="006F2481" w14:paraId="3472CD9C" w14:textId="77777777" w:rsidTr="00663825">
        <w:trPr>
          <w:trHeight w:val="1424"/>
          <w:jc w:val="center"/>
        </w:trPr>
        <w:tc>
          <w:tcPr>
            <w:tcW w:w="928" w:type="dxa"/>
            <w:shd w:val="clear" w:color="auto" w:fill="FFFFFF"/>
            <w:vAlign w:val="center"/>
          </w:tcPr>
          <w:p w14:paraId="3D719EE9" w14:textId="4034E9BE"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选手需了解和理解</w:t>
            </w:r>
          </w:p>
        </w:tc>
        <w:tc>
          <w:tcPr>
            <w:tcW w:w="7158" w:type="dxa"/>
            <w:gridSpan w:val="2"/>
            <w:shd w:val="clear" w:color="auto" w:fill="FFFFFF"/>
            <w:vAlign w:val="center"/>
            <w:hideMark/>
          </w:tcPr>
          <w:p w14:paraId="120B4424" w14:textId="5A4C57BD" w:rsidR="006F2481" w:rsidRPr="006F2481" w:rsidRDefault="0061510F" w:rsidP="006F2481">
            <w:pPr>
              <w:spacing w:line="400" w:lineRule="exact"/>
              <w:rPr>
                <w:rFonts w:ascii="仿宋_GB2312" w:eastAsia="仿宋_GB2312" w:hAnsi="宋体" w:cs="Times New Roman"/>
                <w:color w:val="000000"/>
                <w:kern w:val="0"/>
                <w:szCs w:val="21"/>
              </w:rPr>
            </w:pPr>
            <w:r w:rsidRPr="00CF7347">
              <w:rPr>
                <w:rFonts w:ascii="仿宋_GB2312" w:eastAsia="仿宋_GB2312" w:hAnsi="宋体" w:cs="Times New Roman" w:hint="eastAsia"/>
                <w:color w:val="000000"/>
                <w:kern w:val="0"/>
                <w:szCs w:val="21"/>
              </w:rPr>
              <w:t>新能源商用车元件</w:t>
            </w:r>
            <w:r w:rsidR="006F2481" w:rsidRPr="006F2481">
              <w:rPr>
                <w:rFonts w:ascii="仿宋_GB2312" w:eastAsia="仿宋_GB2312" w:hAnsi="宋体" w:cs="Times New Roman" w:hint="eastAsia"/>
                <w:color w:val="000000"/>
                <w:kern w:val="0"/>
                <w:szCs w:val="21"/>
              </w:rPr>
              <w:t>和系统里的故障和症状范围。</w:t>
            </w:r>
          </w:p>
          <w:p w14:paraId="5541C369"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诊断方法和设备的使用和选用。</w:t>
            </w:r>
          </w:p>
          <w:p w14:paraId="56F28509"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如何应用诊断测试的结果以及相关计算来识别和隔离故障。</w:t>
            </w:r>
          </w:p>
          <w:p w14:paraId="30E687B5" w14:textId="6F61B9B6"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定期维护以减少汽车</w:t>
            </w:r>
            <w:r w:rsidR="0061510F" w:rsidRPr="00CF7347">
              <w:rPr>
                <w:rFonts w:ascii="仿宋_GB2312" w:eastAsia="仿宋_GB2312" w:hAnsi="宋体" w:cs="Times New Roman" w:hint="eastAsia"/>
                <w:color w:val="000000"/>
                <w:kern w:val="0"/>
                <w:szCs w:val="21"/>
              </w:rPr>
              <w:t>元件</w:t>
            </w:r>
            <w:r w:rsidRPr="006F2481">
              <w:rPr>
                <w:rFonts w:ascii="仿宋_GB2312" w:eastAsia="仿宋_GB2312" w:hAnsi="宋体" w:cs="Times New Roman" w:hint="eastAsia"/>
                <w:color w:val="000000"/>
                <w:kern w:val="0"/>
                <w:szCs w:val="21"/>
              </w:rPr>
              <w:t>和系统故障的重要性。</w:t>
            </w:r>
          </w:p>
        </w:tc>
        <w:tc>
          <w:tcPr>
            <w:tcW w:w="1123" w:type="dxa"/>
            <w:shd w:val="clear" w:color="auto" w:fill="FFFFFF"/>
          </w:tcPr>
          <w:p w14:paraId="16F0F1A4"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2487CD2B" w14:textId="77777777" w:rsidTr="00663825">
        <w:trPr>
          <w:trHeight w:val="1236"/>
          <w:jc w:val="center"/>
        </w:trPr>
        <w:tc>
          <w:tcPr>
            <w:tcW w:w="928" w:type="dxa"/>
            <w:shd w:val="clear" w:color="auto" w:fill="FFFFFF"/>
            <w:vAlign w:val="center"/>
          </w:tcPr>
          <w:p w14:paraId="3346B9E2" w14:textId="6160210D"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lastRenderedPageBreak/>
              <w:t>选手应具备的能力</w:t>
            </w:r>
          </w:p>
        </w:tc>
        <w:tc>
          <w:tcPr>
            <w:tcW w:w="7158" w:type="dxa"/>
            <w:gridSpan w:val="2"/>
            <w:shd w:val="clear" w:color="auto" w:fill="FFFFFF"/>
            <w:vAlign w:val="center"/>
            <w:hideMark/>
          </w:tcPr>
          <w:p w14:paraId="65FD5E6F" w14:textId="33FBBB8D"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识别</w:t>
            </w:r>
            <w:r w:rsidR="005A3BE4" w:rsidRPr="00CF7347">
              <w:rPr>
                <w:rFonts w:ascii="仿宋_GB2312" w:eastAsia="仿宋_GB2312" w:hAnsi="宋体" w:cs="Times New Roman" w:hint="eastAsia"/>
                <w:color w:val="000000"/>
                <w:kern w:val="0"/>
                <w:szCs w:val="21"/>
              </w:rPr>
              <w:t>故障现象并</w:t>
            </w:r>
            <w:r w:rsidRPr="006F2481">
              <w:rPr>
                <w:rFonts w:ascii="仿宋_GB2312" w:eastAsia="仿宋_GB2312" w:hAnsi="宋体" w:cs="Times New Roman" w:hint="eastAsia"/>
                <w:color w:val="000000"/>
                <w:kern w:val="0"/>
                <w:szCs w:val="21"/>
              </w:rPr>
              <w:t>诊断出</w:t>
            </w:r>
            <w:r w:rsidR="0061510F" w:rsidRPr="00CF7347">
              <w:rPr>
                <w:rFonts w:ascii="仿宋_GB2312" w:eastAsia="仿宋_GB2312" w:hAnsi="宋体" w:cs="Times New Roman" w:hint="eastAsia"/>
                <w:color w:val="000000"/>
                <w:kern w:val="0"/>
                <w:szCs w:val="21"/>
              </w:rPr>
              <w:t>新能源商用车</w:t>
            </w:r>
            <w:r w:rsidRPr="006F2481">
              <w:rPr>
                <w:rFonts w:ascii="仿宋_GB2312" w:eastAsia="仿宋_GB2312" w:hAnsi="宋体" w:cs="Times New Roman" w:hint="eastAsia"/>
                <w:color w:val="000000"/>
                <w:kern w:val="0"/>
                <w:szCs w:val="21"/>
              </w:rPr>
              <w:t>零部件的故障</w:t>
            </w:r>
            <w:r w:rsidR="005A3BE4" w:rsidRPr="00CF7347">
              <w:rPr>
                <w:rFonts w:ascii="仿宋_GB2312" w:eastAsia="仿宋_GB2312" w:hAnsi="宋体" w:cs="Times New Roman" w:hint="eastAsia"/>
                <w:color w:val="000000"/>
                <w:kern w:val="0"/>
                <w:szCs w:val="21"/>
              </w:rPr>
              <w:t>点</w:t>
            </w:r>
            <w:r w:rsidRPr="006F2481">
              <w:rPr>
                <w:rFonts w:ascii="仿宋_GB2312" w:eastAsia="仿宋_GB2312" w:hAnsi="宋体" w:cs="Times New Roman" w:hint="eastAsia"/>
                <w:color w:val="000000"/>
                <w:kern w:val="0"/>
                <w:szCs w:val="21"/>
              </w:rPr>
              <w:t>。</w:t>
            </w:r>
          </w:p>
          <w:p w14:paraId="441CB665"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正确选择，使用设备并对诊断结果给予评价。</w:t>
            </w:r>
          </w:p>
          <w:p w14:paraId="1C8E1404"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应用诊断测试结果和任何相关的计算来正确识别和隔离故障。</w:t>
            </w:r>
          </w:p>
        </w:tc>
        <w:tc>
          <w:tcPr>
            <w:tcW w:w="1123" w:type="dxa"/>
            <w:shd w:val="clear" w:color="auto" w:fill="FFFFFF"/>
          </w:tcPr>
          <w:p w14:paraId="11A29055"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3FDCD217" w14:textId="77777777" w:rsidTr="00663825">
        <w:trPr>
          <w:trHeight w:val="668"/>
          <w:jc w:val="center"/>
        </w:trPr>
        <w:tc>
          <w:tcPr>
            <w:tcW w:w="928" w:type="dxa"/>
            <w:shd w:val="clear" w:color="auto" w:fill="FFF2CC"/>
            <w:vAlign w:val="center"/>
            <w:hideMark/>
          </w:tcPr>
          <w:p w14:paraId="08D6BE9F"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6</w:t>
            </w:r>
          </w:p>
        </w:tc>
        <w:tc>
          <w:tcPr>
            <w:tcW w:w="7158" w:type="dxa"/>
            <w:gridSpan w:val="2"/>
            <w:shd w:val="clear" w:color="auto" w:fill="FFF2CC"/>
            <w:vAlign w:val="center"/>
            <w:hideMark/>
          </w:tcPr>
          <w:p w14:paraId="315B7EA1"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工具的正确使用</w:t>
            </w:r>
          </w:p>
        </w:tc>
        <w:tc>
          <w:tcPr>
            <w:tcW w:w="1123" w:type="dxa"/>
            <w:shd w:val="clear" w:color="auto" w:fill="FFF2CC"/>
            <w:vAlign w:val="center"/>
            <w:hideMark/>
          </w:tcPr>
          <w:p w14:paraId="1E15A80E"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12.8</w:t>
            </w:r>
          </w:p>
        </w:tc>
      </w:tr>
      <w:tr w:rsidR="005A3BE4" w:rsidRPr="006F2481" w14:paraId="67A0C2C1" w14:textId="77777777" w:rsidTr="00946E8F">
        <w:trPr>
          <w:trHeight w:val="836"/>
          <w:jc w:val="center"/>
        </w:trPr>
        <w:tc>
          <w:tcPr>
            <w:tcW w:w="928" w:type="dxa"/>
            <w:shd w:val="clear" w:color="auto" w:fill="FFFFFF"/>
            <w:vAlign w:val="center"/>
          </w:tcPr>
          <w:p w14:paraId="15748E41" w14:textId="7535525C" w:rsidR="005A3BE4" w:rsidRPr="006F2481" w:rsidRDefault="005A3BE4"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选手需了解和理解</w:t>
            </w:r>
          </w:p>
        </w:tc>
        <w:tc>
          <w:tcPr>
            <w:tcW w:w="7158" w:type="dxa"/>
            <w:gridSpan w:val="2"/>
            <w:shd w:val="clear" w:color="auto" w:fill="FFFFFF"/>
            <w:vAlign w:val="center"/>
            <w:hideMark/>
          </w:tcPr>
          <w:p w14:paraId="5D97DE67" w14:textId="651305E6" w:rsidR="005A3BE4" w:rsidRPr="006F2481" w:rsidRDefault="005A3BE4" w:rsidP="005A3BE4">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用于</w:t>
            </w:r>
            <w:r w:rsidRPr="00CF7347">
              <w:rPr>
                <w:rFonts w:ascii="仿宋_GB2312" w:eastAsia="仿宋_GB2312" w:hAnsi="宋体" w:cs="Times New Roman" w:hint="eastAsia"/>
                <w:color w:val="000000"/>
                <w:kern w:val="0"/>
                <w:szCs w:val="21"/>
              </w:rPr>
              <w:t>新能源商用车元件</w:t>
            </w:r>
            <w:r w:rsidRPr="006F2481">
              <w:rPr>
                <w:rFonts w:ascii="仿宋_GB2312" w:eastAsia="仿宋_GB2312" w:hAnsi="宋体" w:cs="Times New Roman" w:hint="eastAsia"/>
                <w:color w:val="000000"/>
                <w:kern w:val="0"/>
                <w:szCs w:val="21"/>
              </w:rPr>
              <w:t>系统维修和保养一系列工具的存放，正确使用和目的</w:t>
            </w:r>
          </w:p>
        </w:tc>
        <w:tc>
          <w:tcPr>
            <w:tcW w:w="1123" w:type="dxa"/>
            <w:vMerge w:val="restart"/>
            <w:shd w:val="clear" w:color="auto" w:fill="FFFFFF"/>
          </w:tcPr>
          <w:p w14:paraId="263C0536" w14:textId="77777777" w:rsidR="005A3BE4" w:rsidRPr="006F2481" w:rsidRDefault="005A3BE4" w:rsidP="006F2481">
            <w:pPr>
              <w:spacing w:line="400" w:lineRule="exact"/>
              <w:jc w:val="left"/>
              <w:rPr>
                <w:rFonts w:ascii="仿宋_GB2312" w:eastAsia="仿宋_GB2312" w:hAnsi="宋体" w:cs="Times New Roman"/>
                <w:color w:val="000000"/>
                <w:kern w:val="0"/>
                <w:szCs w:val="21"/>
              </w:rPr>
            </w:pPr>
          </w:p>
        </w:tc>
      </w:tr>
      <w:tr w:rsidR="005A3BE4" w:rsidRPr="006F2481" w14:paraId="463D00F5" w14:textId="77777777" w:rsidTr="00946E8F">
        <w:trPr>
          <w:trHeight w:val="832"/>
          <w:jc w:val="center"/>
        </w:trPr>
        <w:tc>
          <w:tcPr>
            <w:tcW w:w="928" w:type="dxa"/>
            <w:shd w:val="clear" w:color="auto" w:fill="FFFFFF"/>
            <w:vAlign w:val="center"/>
          </w:tcPr>
          <w:p w14:paraId="547A4F9C" w14:textId="5B1789AF" w:rsidR="005A3BE4" w:rsidRPr="00CF7347" w:rsidRDefault="005A3BE4"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选手应具备的能力</w:t>
            </w:r>
          </w:p>
        </w:tc>
        <w:tc>
          <w:tcPr>
            <w:tcW w:w="7158" w:type="dxa"/>
            <w:gridSpan w:val="2"/>
            <w:shd w:val="clear" w:color="auto" w:fill="FFFFFF"/>
            <w:vAlign w:val="center"/>
          </w:tcPr>
          <w:p w14:paraId="734D082F" w14:textId="77777777" w:rsidR="005A3BE4" w:rsidRPr="00CF7347" w:rsidRDefault="005A3BE4" w:rsidP="005A3BE4">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根据任务选择和正确使用，保养和存放工具。</w:t>
            </w:r>
          </w:p>
        </w:tc>
        <w:tc>
          <w:tcPr>
            <w:tcW w:w="1123" w:type="dxa"/>
            <w:vMerge/>
            <w:shd w:val="clear" w:color="auto" w:fill="FFFFFF"/>
          </w:tcPr>
          <w:p w14:paraId="6D3FDE38" w14:textId="77777777" w:rsidR="005A3BE4" w:rsidRPr="00CF7347" w:rsidRDefault="005A3BE4" w:rsidP="006F2481">
            <w:pPr>
              <w:spacing w:line="400" w:lineRule="exact"/>
              <w:jc w:val="left"/>
              <w:rPr>
                <w:rFonts w:ascii="仿宋_GB2312" w:eastAsia="仿宋_GB2312" w:hAnsi="宋体" w:cs="Times New Roman"/>
                <w:color w:val="000000"/>
                <w:kern w:val="0"/>
                <w:szCs w:val="21"/>
              </w:rPr>
            </w:pPr>
          </w:p>
        </w:tc>
      </w:tr>
      <w:tr w:rsidR="006F2481" w:rsidRPr="006F2481" w14:paraId="047380B3" w14:textId="77777777" w:rsidTr="00663825">
        <w:trPr>
          <w:trHeight w:val="668"/>
          <w:jc w:val="center"/>
        </w:trPr>
        <w:tc>
          <w:tcPr>
            <w:tcW w:w="928" w:type="dxa"/>
            <w:shd w:val="clear" w:color="auto" w:fill="FFF2CC"/>
            <w:vAlign w:val="center"/>
            <w:hideMark/>
          </w:tcPr>
          <w:p w14:paraId="1D5C53A9"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7</w:t>
            </w:r>
          </w:p>
        </w:tc>
        <w:tc>
          <w:tcPr>
            <w:tcW w:w="7158" w:type="dxa"/>
            <w:gridSpan w:val="2"/>
            <w:shd w:val="clear" w:color="auto" w:fill="FFF2CC"/>
            <w:vAlign w:val="center"/>
            <w:hideMark/>
          </w:tcPr>
          <w:p w14:paraId="7A02434C"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零部件系统的保养和修理</w:t>
            </w:r>
          </w:p>
        </w:tc>
        <w:tc>
          <w:tcPr>
            <w:tcW w:w="1123" w:type="dxa"/>
            <w:shd w:val="clear" w:color="auto" w:fill="FFF2CC"/>
            <w:vAlign w:val="center"/>
            <w:hideMark/>
          </w:tcPr>
          <w:p w14:paraId="43DCB0B2"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12.8</w:t>
            </w:r>
          </w:p>
        </w:tc>
      </w:tr>
      <w:tr w:rsidR="006F2481" w:rsidRPr="006F2481" w14:paraId="22CE9288" w14:textId="77777777" w:rsidTr="00946E8F">
        <w:trPr>
          <w:trHeight w:val="1775"/>
          <w:jc w:val="center"/>
        </w:trPr>
        <w:tc>
          <w:tcPr>
            <w:tcW w:w="928" w:type="dxa"/>
            <w:shd w:val="clear" w:color="auto" w:fill="FFFFFF"/>
            <w:vAlign w:val="center"/>
          </w:tcPr>
          <w:p w14:paraId="5E1CF2F2" w14:textId="19A590A1"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选手需了解和理解</w:t>
            </w:r>
          </w:p>
        </w:tc>
        <w:tc>
          <w:tcPr>
            <w:tcW w:w="7158" w:type="dxa"/>
            <w:gridSpan w:val="2"/>
            <w:shd w:val="clear" w:color="auto" w:fill="FFFFFF"/>
            <w:vAlign w:val="center"/>
            <w:hideMark/>
          </w:tcPr>
          <w:p w14:paraId="19E0EFB3" w14:textId="5A7D4D26" w:rsidR="006F2481" w:rsidRPr="006F2481" w:rsidRDefault="0061510F" w:rsidP="006F2481">
            <w:pPr>
              <w:spacing w:line="400" w:lineRule="exact"/>
              <w:rPr>
                <w:rFonts w:ascii="仿宋_GB2312" w:eastAsia="仿宋_GB2312" w:hAnsi="宋体" w:cs="Times New Roman"/>
                <w:color w:val="000000"/>
                <w:kern w:val="0"/>
                <w:szCs w:val="21"/>
              </w:rPr>
            </w:pPr>
            <w:r w:rsidRPr="00CF7347">
              <w:rPr>
                <w:rFonts w:ascii="仿宋_GB2312" w:eastAsia="仿宋_GB2312" w:hAnsi="宋体" w:cs="Times New Roman" w:hint="eastAsia"/>
                <w:color w:val="000000"/>
                <w:kern w:val="0"/>
                <w:szCs w:val="21"/>
              </w:rPr>
              <w:t>燃料电池系统、动力电池</w:t>
            </w:r>
            <w:r w:rsidR="006F2481" w:rsidRPr="006F2481">
              <w:rPr>
                <w:rFonts w:ascii="仿宋_GB2312" w:eastAsia="仿宋_GB2312" w:hAnsi="宋体" w:cs="Times New Roman" w:hint="eastAsia"/>
                <w:color w:val="000000"/>
                <w:kern w:val="0"/>
                <w:szCs w:val="21"/>
              </w:rPr>
              <w:t>系统、</w:t>
            </w:r>
            <w:r w:rsidRPr="00CF7347">
              <w:rPr>
                <w:rFonts w:ascii="仿宋_GB2312" w:eastAsia="仿宋_GB2312" w:hAnsi="宋体" w:cs="Times New Roman" w:hint="eastAsia"/>
                <w:color w:val="000000"/>
                <w:kern w:val="0"/>
                <w:szCs w:val="21"/>
              </w:rPr>
              <w:t>控制器、</w:t>
            </w:r>
            <w:r w:rsidR="006F2481" w:rsidRPr="006F2481">
              <w:rPr>
                <w:rFonts w:ascii="仿宋_GB2312" w:eastAsia="仿宋_GB2312" w:hAnsi="宋体" w:cs="Times New Roman" w:hint="eastAsia"/>
                <w:color w:val="000000"/>
                <w:kern w:val="0"/>
                <w:szCs w:val="21"/>
              </w:rPr>
              <w:t>电子和电气系统</w:t>
            </w:r>
            <w:r w:rsidR="001B1F4A" w:rsidRPr="00CF7347">
              <w:rPr>
                <w:rFonts w:ascii="仿宋_GB2312" w:eastAsia="仿宋_GB2312" w:hAnsi="宋体" w:cs="Times New Roman" w:hint="eastAsia"/>
                <w:color w:val="000000"/>
                <w:kern w:val="0"/>
                <w:szCs w:val="21"/>
              </w:rPr>
              <w:t>、传动系统</w:t>
            </w:r>
            <w:r w:rsidR="006F2481" w:rsidRPr="006F2481">
              <w:rPr>
                <w:rFonts w:ascii="仿宋_GB2312" w:eastAsia="仿宋_GB2312" w:hAnsi="宋体" w:cs="Times New Roman" w:hint="eastAsia"/>
                <w:color w:val="000000"/>
                <w:kern w:val="0"/>
                <w:szCs w:val="21"/>
              </w:rPr>
              <w:t>检查的制造商规范和流程范围。</w:t>
            </w:r>
          </w:p>
          <w:p w14:paraId="65585F32"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如何选择正确的流程来保养和修理车辆系统。</w:t>
            </w:r>
          </w:p>
          <w:p w14:paraId="0A48F1B6"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被选择流程对其他零部件系统的作用。</w:t>
            </w:r>
          </w:p>
        </w:tc>
        <w:tc>
          <w:tcPr>
            <w:tcW w:w="1123" w:type="dxa"/>
            <w:shd w:val="clear" w:color="auto" w:fill="FFFFFF"/>
          </w:tcPr>
          <w:p w14:paraId="2B6D7FDA"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76F254CB" w14:textId="77777777" w:rsidTr="00946E8F">
        <w:trPr>
          <w:trHeight w:val="1418"/>
          <w:jc w:val="center"/>
        </w:trPr>
        <w:tc>
          <w:tcPr>
            <w:tcW w:w="928" w:type="dxa"/>
            <w:shd w:val="clear" w:color="auto" w:fill="FFFFFF"/>
            <w:vAlign w:val="center"/>
          </w:tcPr>
          <w:p w14:paraId="69D8380E" w14:textId="76B6C945"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选手应具备的能力</w:t>
            </w:r>
          </w:p>
        </w:tc>
        <w:tc>
          <w:tcPr>
            <w:tcW w:w="7158" w:type="dxa"/>
            <w:gridSpan w:val="2"/>
            <w:shd w:val="clear" w:color="auto" w:fill="FFFFFF"/>
            <w:vAlign w:val="center"/>
            <w:hideMark/>
          </w:tcPr>
          <w:p w14:paraId="305AA195" w14:textId="03CCFCEF"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选择正确流程来满足制造商在保养和维修</w:t>
            </w:r>
            <w:r w:rsidR="001B1F4A" w:rsidRPr="00CF7347">
              <w:rPr>
                <w:rFonts w:ascii="仿宋_GB2312" w:eastAsia="仿宋_GB2312" w:hAnsi="宋体" w:cs="Times New Roman" w:hint="eastAsia"/>
                <w:color w:val="000000"/>
                <w:kern w:val="0"/>
                <w:szCs w:val="21"/>
              </w:rPr>
              <w:t>燃料电池系统、动力电池</w:t>
            </w:r>
            <w:r w:rsidR="001B1F4A" w:rsidRPr="006F2481">
              <w:rPr>
                <w:rFonts w:ascii="仿宋_GB2312" w:eastAsia="仿宋_GB2312" w:hAnsi="宋体" w:cs="Times New Roman" w:hint="eastAsia"/>
                <w:color w:val="000000"/>
                <w:kern w:val="0"/>
                <w:szCs w:val="21"/>
              </w:rPr>
              <w:t>系统、</w:t>
            </w:r>
            <w:r w:rsidR="001B1F4A" w:rsidRPr="00CF7347">
              <w:rPr>
                <w:rFonts w:ascii="仿宋_GB2312" w:eastAsia="仿宋_GB2312" w:hAnsi="宋体" w:cs="Times New Roman" w:hint="eastAsia"/>
                <w:color w:val="000000"/>
                <w:kern w:val="0"/>
                <w:szCs w:val="21"/>
              </w:rPr>
              <w:t>控制器、</w:t>
            </w:r>
            <w:r w:rsidRPr="006F2481">
              <w:rPr>
                <w:rFonts w:ascii="仿宋_GB2312" w:eastAsia="仿宋_GB2312" w:hAnsi="宋体" w:cs="Times New Roman" w:hint="eastAsia"/>
                <w:color w:val="000000"/>
                <w:kern w:val="0"/>
                <w:szCs w:val="21"/>
              </w:rPr>
              <w:t>电子和电气系统，传动系统以及交付检查的规范。</w:t>
            </w:r>
          </w:p>
          <w:p w14:paraId="1FF5AA25"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预防和减轻选择的流程对其他零部件系统的作用。</w:t>
            </w:r>
          </w:p>
        </w:tc>
        <w:tc>
          <w:tcPr>
            <w:tcW w:w="1123" w:type="dxa"/>
            <w:shd w:val="clear" w:color="auto" w:fill="FFFFFF"/>
          </w:tcPr>
          <w:p w14:paraId="2E8D1F31"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7CF462A7" w14:textId="77777777" w:rsidTr="00663825">
        <w:trPr>
          <w:trHeight w:val="668"/>
          <w:jc w:val="center"/>
        </w:trPr>
        <w:tc>
          <w:tcPr>
            <w:tcW w:w="928" w:type="dxa"/>
            <w:shd w:val="clear" w:color="auto" w:fill="FFF2CC"/>
            <w:vAlign w:val="center"/>
            <w:hideMark/>
          </w:tcPr>
          <w:p w14:paraId="49ABE037"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8</w:t>
            </w:r>
          </w:p>
        </w:tc>
        <w:tc>
          <w:tcPr>
            <w:tcW w:w="7158" w:type="dxa"/>
            <w:gridSpan w:val="2"/>
            <w:shd w:val="clear" w:color="auto" w:fill="FFF2CC"/>
            <w:vAlign w:val="center"/>
            <w:hideMark/>
          </w:tcPr>
          <w:p w14:paraId="61C56A2E" w14:textId="77777777" w:rsidR="006F2481" w:rsidRPr="006F2481" w:rsidRDefault="006F2481" w:rsidP="006F2481">
            <w:pPr>
              <w:spacing w:line="400" w:lineRule="exact"/>
              <w:jc w:val="lef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保养和修理过程中的信息沟通</w:t>
            </w:r>
          </w:p>
        </w:tc>
        <w:tc>
          <w:tcPr>
            <w:tcW w:w="1123" w:type="dxa"/>
            <w:shd w:val="clear" w:color="auto" w:fill="FFF2CC"/>
            <w:vAlign w:val="center"/>
            <w:hideMark/>
          </w:tcPr>
          <w:p w14:paraId="6D875C7F"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12.8</w:t>
            </w:r>
          </w:p>
        </w:tc>
      </w:tr>
      <w:tr w:rsidR="006F2481" w:rsidRPr="006F2481" w14:paraId="06E50734" w14:textId="77777777" w:rsidTr="00946E8F">
        <w:trPr>
          <w:trHeight w:val="953"/>
          <w:jc w:val="center"/>
        </w:trPr>
        <w:tc>
          <w:tcPr>
            <w:tcW w:w="928" w:type="dxa"/>
            <w:shd w:val="clear" w:color="auto" w:fill="FFFFFF"/>
            <w:vAlign w:val="center"/>
          </w:tcPr>
          <w:p w14:paraId="46799DE0" w14:textId="7FAA380B"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选手需了解和理解</w:t>
            </w:r>
          </w:p>
        </w:tc>
        <w:tc>
          <w:tcPr>
            <w:tcW w:w="7158" w:type="dxa"/>
            <w:gridSpan w:val="2"/>
            <w:shd w:val="clear" w:color="auto" w:fill="FFFFFF"/>
            <w:vAlign w:val="center"/>
            <w:hideMark/>
          </w:tcPr>
          <w:p w14:paraId="1D7BD336"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针对每个任务如何清楚和准确的书面记录技术信息。</w:t>
            </w:r>
          </w:p>
        </w:tc>
        <w:tc>
          <w:tcPr>
            <w:tcW w:w="1123" w:type="dxa"/>
            <w:shd w:val="clear" w:color="auto" w:fill="FFFFFF"/>
          </w:tcPr>
          <w:p w14:paraId="326279BD"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r w:rsidR="006F2481" w:rsidRPr="006F2481" w14:paraId="04E03C59" w14:textId="77777777" w:rsidTr="00946E8F">
        <w:trPr>
          <w:trHeight w:val="839"/>
          <w:jc w:val="center"/>
        </w:trPr>
        <w:tc>
          <w:tcPr>
            <w:tcW w:w="928" w:type="dxa"/>
            <w:shd w:val="clear" w:color="auto" w:fill="FFFFFF"/>
            <w:vAlign w:val="center"/>
          </w:tcPr>
          <w:p w14:paraId="1B520A91" w14:textId="1C872DB1" w:rsidR="006F2481" w:rsidRPr="006F2481" w:rsidRDefault="006F2481" w:rsidP="006F2481">
            <w:pPr>
              <w:spacing w:line="400" w:lineRule="exact"/>
              <w:jc w:val="center"/>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选手应具备的能力</w:t>
            </w:r>
          </w:p>
        </w:tc>
        <w:tc>
          <w:tcPr>
            <w:tcW w:w="7158" w:type="dxa"/>
            <w:gridSpan w:val="2"/>
            <w:shd w:val="clear" w:color="auto" w:fill="FFFFFF"/>
            <w:vAlign w:val="center"/>
            <w:hideMark/>
          </w:tcPr>
          <w:p w14:paraId="11B0EBEF" w14:textId="77777777" w:rsidR="006F2481" w:rsidRPr="006F2481" w:rsidRDefault="006F2481" w:rsidP="006F2481">
            <w:pPr>
              <w:spacing w:line="400" w:lineRule="exact"/>
              <w:rPr>
                <w:rFonts w:ascii="仿宋_GB2312" w:eastAsia="仿宋_GB2312" w:hAnsi="宋体" w:cs="Times New Roman"/>
                <w:color w:val="000000"/>
                <w:kern w:val="0"/>
                <w:szCs w:val="21"/>
              </w:rPr>
            </w:pPr>
            <w:r w:rsidRPr="006F2481">
              <w:rPr>
                <w:rFonts w:ascii="仿宋_GB2312" w:eastAsia="仿宋_GB2312" w:hAnsi="宋体" w:cs="Times New Roman" w:hint="eastAsia"/>
                <w:color w:val="000000"/>
                <w:kern w:val="0"/>
                <w:szCs w:val="21"/>
              </w:rPr>
              <w:t>针对每个任务清除和准确的书面记录技术信息。</w:t>
            </w:r>
          </w:p>
        </w:tc>
        <w:tc>
          <w:tcPr>
            <w:tcW w:w="1123" w:type="dxa"/>
            <w:shd w:val="clear" w:color="auto" w:fill="FFFFFF"/>
          </w:tcPr>
          <w:p w14:paraId="4B57DDAE" w14:textId="77777777" w:rsidR="006F2481" w:rsidRPr="006F2481" w:rsidRDefault="006F2481" w:rsidP="006F2481">
            <w:pPr>
              <w:spacing w:line="400" w:lineRule="exact"/>
              <w:jc w:val="center"/>
              <w:rPr>
                <w:rFonts w:ascii="仿宋_GB2312" w:eastAsia="仿宋_GB2312" w:hAnsi="宋体" w:cs="Times New Roman"/>
                <w:color w:val="000000"/>
                <w:kern w:val="0"/>
                <w:szCs w:val="21"/>
              </w:rPr>
            </w:pPr>
          </w:p>
        </w:tc>
      </w:tr>
    </w:tbl>
    <w:p w14:paraId="72CD6AB9" w14:textId="2371CFF1" w:rsidR="005B3884" w:rsidRDefault="005B3884" w:rsidP="005B3884">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（二）</w:t>
      </w:r>
      <w:r w:rsidRPr="00136FB1">
        <w:rPr>
          <w:rFonts w:ascii="仿宋_GB2312" w:eastAsia="仿宋_GB2312" w:hint="eastAsia"/>
          <w:sz w:val="32"/>
          <w:szCs w:val="32"/>
        </w:rPr>
        <w:t>竞赛内容、时长与权重</w:t>
      </w:r>
    </w:p>
    <w:p w14:paraId="4D842B26" w14:textId="4E02E7A5" w:rsidR="005B3884" w:rsidRPr="00136FB1" w:rsidRDefault="005B3884" w:rsidP="005B3884">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比赛采用理论与实操相结合的考核形式，分“</w:t>
      </w:r>
      <w:r>
        <w:rPr>
          <w:rFonts w:ascii="仿宋_GB2312" w:eastAsia="仿宋_GB2312" w:hint="eastAsia"/>
          <w:sz w:val="32"/>
          <w:szCs w:val="32"/>
        </w:rPr>
        <w:t>新能源</w:t>
      </w:r>
      <w:r w:rsidR="0061510F">
        <w:rPr>
          <w:rFonts w:ascii="仿宋_GB2312" w:eastAsia="仿宋_GB2312" w:hint="eastAsia"/>
          <w:sz w:val="32"/>
          <w:szCs w:val="32"/>
        </w:rPr>
        <w:t>商用车</w:t>
      </w:r>
      <w:r>
        <w:rPr>
          <w:rFonts w:ascii="仿宋_GB2312" w:eastAsia="仿宋_GB2312" w:hint="eastAsia"/>
          <w:sz w:val="32"/>
          <w:szCs w:val="32"/>
        </w:rPr>
        <w:t>电控系统故障诊断与排除</w:t>
      </w:r>
      <w:r w:rsidRPr="00136FB1">
        <w:rPr>
          <w:rFonts w:ascii="仿宋_GB2312" w:eastAsia="仿宋_GB2312" w:hint="eastAsia"/>
          <w:sz w:val="32"/>
          <w:szCs w:val="32"/>
        </w:rPr>
        <w:t>”</w:t>
      </w:r>
      <w:r>
        <w:rPr>
          <w:rFonts w:ascii="仿宋_GB2312" w:eastAsia="仿宋_GB2312" w:hint="eastAsia"/>
          <w:sz w:val="32"/>
          <w:szCs w:val="32"/>
        </w:rPr>
        <w:t>，</w:t>
      </w:r>
      <w:r w:rsidRPr="00136FB1">
        <w:rPr>
          <w:rFonts w:ascii="仿宋_GB2312" w:eastAsia="仿宋_GB2312" w:hint="eastAsia"/>
          <w:sz w:val="32"/>
          <w:szCs w:val="32"/>
        </w:rPr>
        <w:t>“</w:t>
      </w:r>
      <w:r>
        <w:rPr>
          <w:rFonts w:ascii="仿宋_GB2312" w:eastAsia="仿宋_GB2312" w:hint="eastAsia"/>
          <w:sz w:val="32"/>
          <w:szCs w:val="32"/>
        </w:rPr>
        <w:t>新能源</w:t>
      </w:r>
      <w:r w:rsidR="0061510F">
        <w:rPr>
          <w:rFonts w:ascii="仿宋_GB2312" w:eastAsia="仿宋_GB2312" w:hint="eastAsia"/>
          <w:sz w:val="32"/>
          <w:szCs w:val="32"/>
        </w:rPr>
        <w:t>商用车</w:t>
      </w:r>
      <w:r>
        <w:rPr>
          <w:rFonts w:ascii="仿宋_GB2312" w:eastAsia="仿宋_GB2312" w:hint="eastAsia"/>
          <w:sz w:val="32"/>
          <w:szCs w:val="32"/>
        </w:rPr>
        <w:t>电气</w:t>
      </w:r>
      <w:r w:rsidR="00CF7347">
        <w:rPr>
          <w:rFonts w:ascii="仿宋_GB2312" w:eastAsia="仿宋_GB2312" w:hint="eastAsia"/>
          <w:sz w:val="32"/>
          <w:szCs w:val="32"/>
        </w:rPr>
        <w:t>系统</w:t>
      </w:r>
      <w:r>
        <w:rPr>
          <w:rFonts w:ascii="仿宋_GB2312" w:eastAsia="仿宋_GB2312" w:hint="eastAsia"/>
          <w:sz w:val="32"/>
          <w:szCs w:val="32"/>
        </w:rPr>
        <w:t>故障诊断与排除</w:t>
      </w:r>
      <w:r w:rsidRPr="00136FB1">
        <w:rPr>
          <w:rFonts w:ascii="仿宋_GB2312" w:eastAsia="仿宋_GB2312" w:hint="eastAsia"/>
          <w:sz w:val="32"/>
          <w:szCs w:val="32"/>
        </w:rPr>
        <w:t>”两个模块进行，职工（教师）组和学生组在命题设置的难度和广度上有所区分。理论考核融入实操考核中</w:t>
      </w:r>
      <w:r>
        <w:rPr>
          <w:rFonts w:ascii="仿宋_GB2312" w:eastAsia="仿宋_GB2312" w:hint="eastAsia"/>
          <w:sz w:val="32"/>
          <w:szCs w:val="32"/>
        </w:rPr>
        <w:t>（占总</w:t>
      </w:r>
      <w:r>
        <w:rPr>
          <w:rFonts w:ascii="仿宋_GB2312" w:eastAsia="仿宋_GB2312" w:hint="eastAsia"/>
          <w:sz w:val="32"/>
          <w:szCs w:val="32"/>
        </w:rPr>
        <w:lastRenderedPageBreak/>
        <w:t>成绩3</w:t>
      </w:r>
      <w:r>
        <w:rPr>
          <w:rFonts w:ascii="仿宋_GB2312" w:eastAsia="仿宋_GB2312"/>
          <w:sz w:val="32"/>
          <w:szCs w:val="32"/>
        </w:rPr>
        <w:t>0%</w:t>
      </w:r>
      <w:r>
        <w:rPr>
          <w:rFonts w:ascii="仿宋_GB2312" w:eastAsia="仿宋_GB2312" w:hint="eastAsia"/>
          <w:sz w:val="32"/>
          <w:szCs w:val="32"/>
        </w:rPr>
        <w:t>以上）</w:t>
      </w:r>
      <w:r w:rsidRPr="00136FB1">
        <w:rPr>
          <w:rFonts w:ascii="仿宋_GB2312" w:eastAsia="仿宋_GB2312" w:hint="eastAsia"/>
          <w:sz w:val="32"/>
          <w:szCs w:val="32"/>
        </w:rPr>
        <w:t>，参赛选手在完成实操考核同时，选手应填写作业表，各竞赛模块内容、时长与权重见表1。</w:t>
      </w:r>
    </w:p>
    <w:p w14:paraId="62783907" w14:textId="0693F973" w:rsidR="005B3884" w:rsidRPr="00663825" w:rsidRDefault="005B3884" w:rsidP="00663825">
      <w:pPr>
        <w:overflowPunct w:val="0"/>
        <w:autoSpaceDE w:val="0"/>
        <w:spacing w:beforeLines="50" w:before="156" w:afterLines="50" w:after="156"/>
        <w:ind w:firstLineChars="200" w:firstLine="480"/>
        <w:jc w:val="center"/>
        <w:rPr>
          <w:rFonts w:ascii="仿宋_GB2312" w:eastAsia="仿宋_GB2312"/>
          <w:sz w:val="24"/>
        </w:rPr>
      </w:pPr>
      <w:r w:rsidRPr="00663825">
        <w:rPr>
          <w:rFonts w:ascii="仿宋_GB2312" w:eastAsia="仿宋_GB2312" w:hint="eastAsia"/>
          <w:sz w:val="24"/>
        </w:rPr>
        <w:t>表</w:t>
      </w:r>
      <w:r w:rsidR="00663825">
        <w:rPr>
          <w:rFonts w:ascii="仿宋_GB2312" w:eastAsia="仿宋_GB2312"/>
          <w:sz w:val="24"/>
        </w:rPr>
        <w:t>2</w:t>
      </w:r>
      <w:r w:rsidRPr="00663825">
        <w:rPr>
          <w:rFonts w:ascii="仿宋_GB2312" w:eastAsia="仿宋_GB2312"/>
          <w:sz w:val="24"/>
        </w:rPr>
        <w:t xml:space="preserve">  </w:t>
      </w:r>
      <w:r w:rsidRPr="00663825">
        <w:rPr>
          <w:rFonts w:ascii="仿宋_GB2312" w:eastAsia="仿宋_GB2312" w:hint="eastAsia"/>
          <w:sz w:val="24"/>
        </w:rPr>
        <w:t>竞赛内容、时长与权重</w:t>
      </w:r>
    </w:p>
    <w:tbl>
      <w:tblPr>
        <w:tblStyle w:val="aa"/>
        <w:tblW w:w="0" w:type="auto"/>
        <w:jc w:val="center"/>
        <w:tblLook w:val="04A0" w:firstRow="1" w:lastRow="0" w:firstColumn="1" w:lastColumn="0" w:noHBand="0" w:noVBand="1"/>
      </w:tblPr>
      <w:tblGrid>
        <w:gridCol w:w="4286"/>
        <w:gridCol w:w="1195"/>
        <w:gridCol w:w="1073"/>
        <w:gridCol w:w="1120"/>
      </w:tblGrid>
      <w:tr w:rsidR="005B3884" w:rsidRPr="00136FB1" w14:paraId="5F813FF5" w14:textId="77777777" w:rsidTr="00F15D1F">
        <w:trPr>
          <w:jc w:val="center"/>
        </w:trPr>
        <w:tc>
          <w:tcPr>
            <w:tcW w:w="4286" w:type="dxa"/>
            <w:vAlign w:val="center"/>
          </w:tcPr>
          <w:p w14:paraId="3930B4C9" w14:textId="77777777" w:rsidR="005B3884" w:rsidRPr="0061510F" w:rsidRDefault="005B3884" w:rsidP="0030297C">
            <w:pPr>
              <w:overflowPunct w:val="0"/>
              <w:autoSpaceDE w:val="0"/>
              <w:jc w:val="center"/>
              <w:rPr>
                <w:rFonts w:ascii="仿宋_GB2312" w:eastAsia="仿宋_GB2312"/>
                <w:b/>
                <w:bCs/>
                <w:szCs w:val="21"/>
              </w:rPr>
            </w:pPr>
            <w:r w:rsidRPr="0061510F">
              <w:rPr>
                <w:rFonts w:ascii="仿宋_GB2312" w:eastAsia="仿宋_GB2312" w:hint="eastAsia"/>
                <w:b/>
                <w:bCs/>
                <w:szCs w:val="21"/>
              </w:rPr>
              <w:t>模块内容</w:t>
            </w:r>
          </w:p>
        </w:tc>
        <w:tc>
          <w:tcPr>
            <w:tcW w:w="1195" w:type="dxa"/>
            <w:vAlign w:val="center"/>
          </w:tcPr>
          <w:p w14:paraId="1C94446F" w14:textId="77777777" w:rsidR="005B3884" w:rsidRPr="0061510F" w:rsidRDefault="005B3884" w:rsidP="0030297C">
            <w:pPr>
              <w:overflowPunct w:val="0"/>
              <w:autoSpaceDE w:val="0"/>
              <w:jc w:val="center"/>
              <w:rPr>
                <w:rFonts w:ascii="仿宋_GB2312" w:eastAsia="仿宋_GB2312"/>
                <w:b/>
                <w:bCs/>
                <w:szCs w:val="21"/>
              </w:rPr>
            </w:pPr>
            <w:r w:rsidRPr="0061510F">
              <w:rPr>
                <w:rFonts w:ascii="仿宋_GB2312" w:eastAsia="仿宋_GB2312" w:hint="eastAsia"/>
                <w:b/>
                <w:bCs/>
                <w:szCs w:val="21"/>
              </w:rPr>
              <w:t>竞赛时长</w:t>
            </w:r>
          </w:p>
          <w:p w14:paraId="7F121FC0" w14:textId="77777777" w:rsidR="005B3884" w:rsidRPr="0061510F" w:rsidRDefault="005B3884" w:rsidP="0030297C">
            <w:pPr>
              <w:overflowPunct w:val="0"/>
              <w:autoSpaceDE w:val="0"/>
              <w:jc w:val="center"/>
              <w:rPr>
                <w:rFonts w:ascii="仿宋_GB2312" w:eastAsia="仿宋_GB2312"/>
                <w:b/>
                <w:bCs/>
                <w:szCs w:val="21"/>
              </w:rPr>
            </w:pPr>
            <w:r w:rsidRPr="0061510F">
              <w:rPr>
                <w:rFonts w:ascii="仿宋_GB2312" w:eastAsia="仿宋_GB2312" w:hint="eastAsia"/>
                <w:b/>
                <w:bCs/>
                <w:szCs w:val="21"/>
              </w:rPr>
              <w:t>（分钟）</w:t>
            </w:r>
          </w:p>
        </w:tc>
        <w:tc>
          <w:tcPr>
            <w:tcW w:w="1073" w:type="dxa"/>
            <w:vAlign w:val="center"/>
          </w:tcPr>
          <w:p w14:paraId="0D352E7B" w14:textId="77777777" w:rsidR="00F15D1F" w:rsidRDefault="005B3884" w:rsidP="0030297C">
            <w:pPr>
              <w:overflowPunct w:val="0"/>
              <w:autoSpaceDE w:val="0"/>
              <w:jc w:val="center"/>
              <w:rPr>
                <w:rFonts w:ascii="仿宋_GB2312" w:eastAsia="仿宋_GB2312"/>
                <w:b/>
                <w:bCs/>
                <w:szCs w:val="21"/>
              </w:rPr>
            </w:pPr>
            <w:r w:rsidRPr="0061510F">
              <w:rPr>
                <w:rFonts w:ascii="仿宋_GB2312" w:eastAsia="仿宋_GB2312" w:hint="eastAsia"/>
                <w:b/>
                <w:bCs/>
                <w:szCs w:val="21"/>
              </w:rPr>
              <w:t>权重</w:t>
            </w:r>
          </w:p>
          <w:p w14:paraId="75590940" w14:textId="10183EFD" w:rsidR="005B3884" w:rsidRPr="0061510F" w:rsidRDefault="005B3884" w:rsidP="0030297C">
            <w:pPr>
              <w:overflowPunct w:val="0"/>
              <w:autoSpaceDE w:val="0"/>
              <w:jc w:val="center"/>
              <w:rPr>
                <w:rFonts w:ascii="仿宋_GB2312" w:eastAsia="仿宋_GB2312"/>
                <w:b/>
                <w:bCs/>
                <w:szCs w:val="21"/>
              </w:rPr>
            </w:pPr>
            <w:r w:rsidRPr="0061510F">
              <w:rPr>
                <w:rFonts w:ascii="仿宋_GB2312" w:eastAsia="仿宋_GB2312" w:hint="eastAsia"/>
                <w:b/>
                <w:bCs/>
                <w:szCs w:val="21"/>
              </w:rPr>
              <w:t>（%）</w:t>
            </w:r>
          </w:p>
        </w:tc>
        <w:tc>
          <w:tcPr>
            <w:tcW w:w="1120" w:type="dxa"/>
            <w:vAlign w:val="center"/>
          </w:tcPr>
          <w:p w14:paraId="73C4C9DE" w14:textId="77777777" w:rsidR="005B3884" w:rsidRPr="0061510F" w:rsidRDefault="005B3884" w:rsidP="0030297C">
            <w:pPr>
              <w:overflowPunct w:val="0"/>
              <w:autoSpaceDE w:val="0"/>
              <w:jc w:val="center"/>
              <w:rPr>
                <w:rFonts w:ascii="仿宋_GB2312" w:eastAsia="仿宋_GB2312"/>
                <w:b/>
                <w:bCs/>
                <w:szCs w:val="21"/>
              </w:rPr>
            </w:pPr>
            <w:r w:rsidRPr="0061510F">
              <w:rPr>
                <w:rFonts w:ascii="仿宋_GB2312" w:eastAsia="仿宋_GB2312" w:hint="eastAsia"/>
                <w:b/>
                <w:bCs/>
                <w:szCs w:val="21"/>
              </w:rPr>
              <w:t>分值</w:t>
            </w:r>
          </w:p>
        </w:tc>
      </w:tr>
      <w:tr w:rsidR="005B3884" w:rsidRPr="00136FB1" w14:paraId="54E89753" w14:textId="77777777" w:rsidTr="00F15D1F">
        <w:trPr>
          <w:trHeight w:val="524"/>
          <w:jc w:val="center"/>
        </w:trPr>
        <w:tc>
          <w:tcPr>
            <w:tcW w:w="4286" w:type="dxa"/>
            <w:vAlign w:val="center"/>
          </w:tcPr>
          <w:p w14:paraId="7C7F9302" w14:textId="30B50EFA" w:rsidR="005B3884" w:rsidRPr="005B3884" w:rsidRDefault="0061510F" w:rsidP="0030297C">
            <w:pPr>
              <w:overflowPunct w:val="0"/>
              <w:autoSpaceDE w:val="0"/>
              <w:jc w:val="center"/>
              <w:rPr>
                <w:rFonts w:ascii="仿宋_GB2312" w:eastAsia="仿宋_GB2312"/>
                <w:szCs w:val="21"/>
              </w:rPr>
            </w:pPr>
            <w:r>
              <w:rPr>
                <w:rFonts w:ascii="仿宋_GB2312" w:eastAsia="仿宋_GB2312" w:hint="eastAsia"/>
                <w:szCs w:val="21"/>
              </w:rPr>
              <w:t>新能源商用车</w:t>
            </w:r>
            <w:r w:rsidR="005B3884" w:rsidRPr="005B3884">
              <w:rPr>
                <w:rFonts w:ascii="仿宋_GB2312" w:eastAsia="仿宋_GB2312" w:hint="eastAsia"/>
                <w:szCs w:val="21"/>
              </w:rPr>
              <w:t>电控系统故障诊断与排除</w:t>
            </w:r>
          </w:p>
        </w:tc>
        <w:tc>
          <w:tcPr>
            <w:tcW w:w="1195" w:type="dxa"/>
            <w:vAlign w:val="center"/>
          </w:tcPr>
          <w:p w14:paraId="4537C157" w14:textId="77777777" w:rsidR="005B3884" w:rsidRPr="005B3884" w:rsidRDefault="005B3884" w:rsidP="0030297C">
            <w:pPr>
              <w:overflowPunct w:val="0"/>
              <w:autoSpaceDE w:val="0"/>
              <w:jc w:val="center"/>
              <w:rPr>
                <w:rFonts w:ascii="仿宋_GB2312" w:eastAsia="仿宋_GB2312"/>
                <w:szCs w:val="21"/>
              </w:rPr>
            </w:pPr>
            <w:r w:rsidRPr="005B3884">
              <w:rPr>
                <w:rFonts w:ascii="仿宋_GB2312" w:eastAsia="仿宋_GB2312"/>
                <w:szCs w:val="21"/>
              </w:rPr>
              <w:t>40</w:t>
            </w:r>
          </w:p>
        </w:tc>
        <w:tc>
          <w:tcPr>
            <w:tcW w:w="1073" w:type="dxa"/>
            <w:vAlign w:val="center"/>
          </w:tcPr>
          <w:p w14:paraId="07010C23" w14:textId="77777777" w:rsidR="005B3884" w:rsidRPr="005B3884" w:rsidRDefault="005B3884" w:rsidP="0030297C">
            <w:pPr>
              <w:overflowPunct w:val="0"/>
              <w:autoSpaceDE w:val="0"/>
              <w:jc w:val="center"/>
              <w:rPr>
                <w:rFonts w:ascii="仿宋_GB2312" w:eastAsia="仿宋_GB2312"/>
                <w:szCs w:val="21"/>
              </w:rPr>
            </w:pPr>
            <w:r w:rsidRPr="005B3884">
              <w:rPr>
                <w:rFonts w:ascii="仿宋_GB2312" w:eastAsia="仿宋_GB2312"/>
                <w:szCs w:val="21"/>
              </w:rPr>
              <w:t>50</w:t>
            </w:r>
          </w:p>
        </w:tc>
        <w:tc>
          <w:tcPr>
            <w:tcW w:w="1120" w:type="dxa"/>
            <w:vMerge w:val="restart"/>
            <w:vAlign w:val="center"/>
          </w:tcPr>
          <w:p w14:paraId="4E3B52E9" w14:textId="7570AF34" w:rsidR="005B3884" w:rsidRPr="005B3884" w:rsidRDefault="005B3884" w:rsidP="0030297C">
            <w:pPr>
              <w:overflowPunct w:val="0"/>
              <w:autoSpaceDE w:val="0"/>
              <w:jc w:val="center"/>
              <w:rPr>
                <w:rFonts w:ascii="仿宋_GB2312" w:eastAsia="仿宋_GB2312"/>
                <w:szCs w:val="21"/>
              </w:rPr>
            </w:pPr>
            <w:r w:rsidRPr="005B3884">
              <w:rPr>
                <w:rFonts w:ascii="仿宋_GB2312" w:eastAsia="仿宋_GB2312" w:hint="eastAsia"/>
                <w:szCs w:val="21"/>
              </w:rPr>
              <w:t>100</w:t>
            </w:r>
          </w:p>
        </w:tc>
      </w:tr>
      <w:tr w:rsidR="005B3884" w:rsidRPr="00136FB1" w14:paraId="62FC2ECD" w14:textId="77777777" w:rsidTr="00F15D1F">
        <w:trPr>
          <w:trHeight w:val="546"/>
          <w:jc w:val="center"/>
        </w:trPr>
        <w:tc>
          <w:tcPr>
            <w:tcW w:w="4286" w:type="dxa"/>
            <w:vAlign w:val="center"/>
          </w:tcPr>
          <w:p w14:paraId="7A022D74" w14:textId="15934676" w:rsidR="005B3884" w:rsidRPr="005B3884" w:rsidRDefault="0061510F" w:rsidP="0030297C">
            <w:pPr>
              <w:overflowPunct w:val="0"/>
              <w:autoSpaceDE w:val="0"/>
              <w:jc w:val="center"/>
              <w:rPr>
                <w:rFonts w:ascii="仿宋_GB2312" w:eastAsia="仿宋_GB2312"/>
                <w:szCs w:val="21"/>
              </w:rPr>
            </w:pPr>
            <w:r>
              <w:rPr>
                <w:rFonts w:ascii="仿宋_GB2312" w:eastAsia="仿宋_GB2312" w:hint="eastAsia"/>
                <w:szCs w:val="21"/>
              </w:rPr>
              <w:t>新能源商用车</w:t>
            </w:r>
            <w:r w:rsidR="005B3884" w:rsidRPr="005B3884">
              <w:rPr>
                <w:rFonts w:ascii="仿宋_GB2312" w:eastAsia="仿宋_GB2312" w:hint="eastAsia"/>
                <w:szCs w:val="21"/>
              </w:rPr>
              <w:t>电气</w:t>
            </w:r>
            <w:r w:rsidR="00CF7347">
              <w:rPr>
                <w:rFonts w:ascii="仿宋_GB2312" w:eastAsia="仿宋_GB2312" w:hint="eastAsia"/>
                <w:szCs w:val="21"/>
              </w:rPr>
              <w:t>系统</w:t>
            </w:r>
            <w:r w:rsidR="005B3884" w:rsidRPr="005B3884">
              <w:rPr>
                <w:rFonts w:ascii="仿宋_GB2312" w:eastAsia="仿宋_GB2312" w:hint="eastAsia"/>
                <w:szCs w:val="21"/>
              </w:rPr>
              <w:t>故障诊断与排除</w:t>
            </w:r>
          </w:p>
        </w:tc>
        <w:tc>
          <w:tcPr>
            <w:tcW w:w="1195" w:type="dxa"/>
            <w:vAlign w:val="center"/>
          </w:tcPr>
          <w:p w14:paraId="4096C755" w14:textId="77777777" w:rsidR="005B3884" w:rsidRPr="005B3884" w:rsidRDefault="005B3884" w:rsidP="0030297C">
            <w:pPr>
              <w:overflowPunct w:val="0"/>
              <w:autoSpaceDE w:val="0"/>
              <w:jc w:val="center"/>
              <w:rPr>
                <w:rFonts w:ascii="仿宋_GB2312" w:eastAsia="仿宋_GB2312"/>
                <w:szCs w:val="21"/>
              </w:rPr>
            </w:pPr>
            <w:r w:rsidRPr="005B3884">
              <w:rPr>
                <w:rFonts w:ascii="仿宋_GB2312" w:eastAsia="仿宋_GB2312"/>
                <w:szCs w:val="21"/>
              </w:rPr>
              <w:t>40</w:t>
            </w:r>
          </w:p>
        </w:tc>
        <w:tc>
          <w:tcPr>
            <w:tcW w:w="1073" w:type="dxa"/>
            <w:vAlign w:val="center"/>
          </w:tcPr>
          <w:p w14:paraId="7369DC05" w14:textId="77777777" w:rsidR="005B3884" w:rsidRPr="005B3884" w:rsidRDefault="005B3884" w:rsidP="0030297C">
            <w:pPr>
              <w:overflowPunct w:val="0"/>
              <w:autoSpaceDE w:val="0"/>
              <w:jc w:val="center"/>
              <w:rPr>
                <w:rFonts w:ascii="仿宋_GB2312" w:eastAsia="仿宋_GB2312"/>
                <w:szCs w:val="21"/>
              </w:rPr>
            </w:pPr>
            <w:r w:rsidRPr="005B3884">
              <w:rPr>
                <w:rFonts w:ascii="仿宋_GB2312" w:eastAsia="仿宋_GB2312"/>
                <w:szCs w:val="21"/>
              </w:rPr>
              <w:t>50</w:t>
            </w:r>
          </w:p>
        </w:tc>
        <w:tc>
          <w:tcPr>
            <w:tcW w:w="1120" w:type="dxa"/>
            <w:vMerge/>
            <w:vAlign w:val="center"/>
          </w:tcPr>
          <w:p w14:paraId="3F2AAB58" w14:textId="77777777" w:rsidR="005B3884" w:rsidRPr="00136FB1" w:rsidRDefault="005B3884" w:rsidP="0030297C">
            <w:pPr>
              <w:overflowPunct w:val="0"/>
              <w:autoSpaceDE w:val="0"/>
              <w:jc w:val="left"/>
              <w:rPr>
                <w:rFonts w:ascii="仿宋_GB2312" w:eastAsia="仿宋_GB2312"/>
                <w:sz w:val="32"/>
                <w:szCs w:val="32"/>
              </w:rPr>
            </w:pPr>
          </w:p>
        </w:tc>
      </w:tr>
    </w:tbl>
    <w:p w14:paraId="6EDAB708" w14:textId="79FEEC29" w:rsidR="00EB222E" w:rsidRPr="00136FB1" w:rsidRDefault="005B3884" w:rsidP="005B3884">
      <w:pPr>
        <w:overflowPunct w:val="0"/>
        <w:autoSpaceDE w:val="0"/>
        <w:spacing w:beforeLines="100" w:before="312"/>
        <w:ind w:firstLineChars="200" w:firstLine="640"/>
        <w:jc w:val="left"/>
        <w:rPr>
          <w:rFonts w:ascii="仿宋_GB2312" w:eastAsia="仿宋_GB2312"/>
          <w:sz w:val="32"/>
          <w:szCs w:val="32"/>
        </w:rPr>
      </w:pPr>
      <w:r>
        <w:rPr>
          <w:rFonts w:ascii="仿宋_GB2312" w:eastAsia="仿宋_GB2312" w:hint="eastAsia"/>
          <w:sz w:val="32"/>
          <w:szCs w:val="32"/>
        </w:rPr>
        <w:t>（三）</w:t>
      </w:r>
      <w:r w:rsidR="00EB222E" w:rsidRPr="00136FB1">
        <w:rPr>
          <w:rFonts w:ascii="仿宋_GB2312" w:eastAsia="仿宋_GB2312" w:hint="eastAsia"/>
          <w:sz w:val="32"/>
          <w:szCs w:val="32"/>
        </w:rPr>
        <w:t>作业要求和考核要点</w:t>
      </w:r>
    </w:p>
    <w:p w14:paraId="492B535F" w14:textId="4C449BAD" w:rsidR="000B0C8E" w:rsidRPr="000B0C8E" w:rsidRDefault="005B3884" w:rsidP="000B0C8E">
      <w:pPr>
        <w:spacing w:line="360" w:lineRule="auto"/>
        <w:ind w:firstLineChars="200" w:firstLine="640"/>
        <w:rPr>
          <w:rFonts w:ascii="仿宋_GB2312" w:eastAsia="仿宋_GB2312"/>
          <w:sz w:val="32"/>
          <w:szCs w:val="32"/>
        </w:rPr>
      </w:pPr>
      <w:bookmarkStart w:id="2" w:name="_Toc74410087"/>
      <w:bookmarkStart w:id="3" w:name="_Toc74844938"/>
      <w:r>
        <w:rPr>
          <w:rFonts w:ascii="仿宋_GB2312" w:eastAsia="仿宋_GB2312" w:hint="eastAsia"/>
          <w:sz w:val="32"/>
          <w:szCs w:val="32"/>
        </w:rPr>
        <w:t>1</w:t>
      </w:r>
      <w:r>
        <w:rPr>
          <w:rFonts w:ascii="仿宋_GB2312" w:eastAsia="仿宋_GB2312"/>
          <w:sz w:val="32"/>
          <w:szCs w:val="32"/>
        </w:rPr>
        <w:t>.</w:t>
      </w:r>
      <w:r w:rsidR="000B0C8E" w:rsidRPr="000B0C8E">
        <w:rPr>
          <w:rFonts w:ascii="仿宋_GB2312" w:eastAsia="仿宋_GB2312" w:hint="eastAsia"/>
          <w:sz w:val="32"/>
          <w:szCs w:val="32"/>
        </w:rPr>
        <w:t>新能源</w:t>
      </w:r>
      <w:r w:rsidR="0061510F">
        <w:rPr>
          <w:rFonts w:ascii="仿宋_GB2312" w:eastAsia="仿宋_GB2312" w:hint="eastAsia"/>
          <w:sz w:val="32"/>
          <w:szCs w:val="32"/>
        </w:rPr>
        <w:t>商用车</w:t>
      </w:r>
      <w:r w:rsidR="000B0C8E" w:rsidRPr="000B0C8E">
        <w:rPr>
          <w:rFonts w:ascii="仿宋_GB2312" w:eastAsia="仿宋_GB2312" w:hint="eastAsia"/>
          <w:sz w:val="32"/>
          <w:szCs w:val="32"/>
        </w:rPr>
        <w:t>电控系统故障诊断与排除</w:t>
      </w:r>
    </w:p>
    <w:p w14:paraId="1E2A37E2" w14:textId="272A23A2" w:rsidR="000B0C8E" w:rsidRPr="000B0C8E" w:rsidRDefault="005B3884" w:rsidP="000B0C8E">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0B0C8E" w:rsidRPr="000B0C8E">
        <w:rPr>
          <w:rFonts w:ascii="仿宋_GB2312" w:eastAsia="仿宋_GB2312"/>
          <w:sz w:val="32"/>
          <w:szCs w:val="32"/>
        </w:rPr>
        <w:t>1</w:t>
      </w:r>
      <w:r>
        <w:rPr>
          <w:rFonts w:ascii="仿宋_GB2312" w:eastAsia="仿宋_GB2312" w:hint="eastAsia"/>
          <w:sz w:val="32"/>
          <w:szCs w:val="32"/>
        </w:rPr>
        <w:t>）</w:t>
      </w:r>
      <w:r w:rsidR="000B0C8E" w:rsidRPr="000B0C8E">
        <w:rPr>
          <w:rFonts w:ascii="仿宋_GB2312" w:eastAsia="仿宋_GB2312" w:hint="eastAsia"/>
          <w:sz w:val="32"/>
          <w:szCs w:val="32"/>
        </w:rPr>
        <w:t>作业要求</w:t>
      </w:r>
    </w:p>
    <w:p w14:paraId="54AEA0CF" w14:textId="4B0DBDF7" w:rsidR="000B0C8E" w:rsidRPr="000B0C8E" w:rsidRDefault="000B0C8E" w:rsidP="000B0C8E">
      <w:pPr>
        <w:spacing w:line="360" w:lineRule="auto"/>
        <w:ind w:firstLineChars="200" w:firstLine="640"/>
        <w:rPr>
          <w:rFonts w:ascii="仿宋_GB2312" w:eastAsia="仿宋_GB2312"/>
          <w:sz w:val="32"/>
          <w:szCs w:val="32"/>
        </w:rPr>
      </w:pPr>
      <w:r w:rsidRPr="000B0C8E">
        <w:rPr>
          <w:rFonts w:ascii="仿宋_GB2312" w:eastAsia="仿宋_GB2312" w:hint="eastAsia"/>
          <w:sz w:val="32"/>
          <w:szCs w:val="32"/>
        </w:rPr>
        <w:t>利用CA</w:t>
      </w:r>
      <w:r w:rsidRPr="000B0C8E">
        <w:rPr>
          <w:rFonts w:ascii="仿宋_GB2312" w:eastAsia="仿宋_GB2312"/>
          <w:sz w:val="32"/>
          <w:szCs w:val="32"/>
        </w:rPr>
        <w:t>N</w:t>
      </w:r>
      <w:r w:rsidRPr="000B0C8E">
        <w:rPr>
          <w:rFonts w:ascii="仿宋_GB2312" w:eastAsia="仿宋_GB2312" w:hint="eastAsia"/>
          <w:sz w:val="32"/>
          <w:szCs w:val="32"/>
        </w:rPr>
        <w:t>通讯</w:t>
      </w:r>
      <w:r w:rsidRPr="000B0C8E">
        <w:rPr>
          <w:rFonts w:ascii="仿宋_GB2312" w:eastAsia="仿宋_GB2312"/>
          <w:sz w:val="32"/>
          <w:szCs w:val="32"/>
        </w:rPr>
        <w:t>工具</w:t>
      </w:r>
      <w:r w:rsidRPr="000B0C8E">
        <w:rPr>
          <w:rFonts w:ascii="仿宋_GB2312" w:eastAsia="仿宋_GB2312" w:hint="eastAsia"/>
          <w:sz w:val="32"/>
          <w:szCs w:val="32"/>
        </w:rPr>
        <w:t>对新能源</w:t>
      </w:r>
      <w:r w:rsidR="00CF7347">
        <w:rPr>
          <w:rFonts w:ascii="仿宋_GB2312" w:eastAsia="仿宋_GB2312" w:hint="eastAsia"/>
          <w:sz w:val="32"/>
          <w:szCs w:val="32"/>
        </w:rPr>
        <w:t>商用车</w:t>
      </w:r>
      <w:r w:rsidRPr="000B0C8E">
        <w:rPr>
          <w:rFonts w:ascii="仿宋_GB2312" w:eastAsia="仿宋_GB2312" w:hint="eastAsia"/>
          <w:sz w:val="32"/>
          <w:szCs w:val="32"/>
        </w:rPr>
        <w:t>电控系统故障代码读取，清码和查看数据流，能熟练使用示波器对整车</w:t>
      </w:r>
      <w:r w:rsidRPr="000B0C8E">
        <w:rPr>
          <w:rFonts w:ascii="仿宋_GB2312" w:eastAsia="仿宋_GB2312"/>
          <w:sz w:val="32"/>
          <w:szCs w:val="32"/>
        </w:rPr>
        <w:t>电控</w:t>
      </w:r>
      <w:r w:rsidRPr="000B0C8E">
        <w:rPr>
          <w:rFonts w:ascii="仿宋_GB2312" w:eastAsia="仿宋_GB2312" w:hint="eastAsia"/>
          <w:sz w:val="32"/>
          <w:szCs w:val="32"/>
        </w:rPr>
        <w:t>系统传感器和执行器以及总线系统进行波形测量。在规定的时间内，要求对新能源整车</w:t>
      </w:r>
      <w:r w:rsidRPr="000B0C8E">
        <w:rPr>
          <w:rFonts w:ascii="仿宋_GB2312" w:eastAsia="仿宋_GB2312"/>
          <w:sz w:val="32"/>
          <w:szCs w:val="32"/>
        </w:rPr>
        <w:t>电控</w:t>
      </w:r>
      <w:r w:rsidRPr="000B0C8E">
        <w:rPr>
          <w:rFonts w:ascii="仿宋_GB2312" w:eastAsia="仿宋_GB2312" w:hint="eastAsia"/>
          <w:sz w:val="32"/>
          <w:szCs w:val="32"/>
        </w:rPr>
        <w:t>系统进行故障诊断，并填写相关记录等。</w:t>
      </w:r>
    </w:p>
    <w:p w14:paraId="4A5BF885" w14:textId="38447918" w:rsidR="000B0C8E" w:rsidRPr="000B0C8E" w:rsidRDefault="005B3884" w:rsidP="000B0C8E">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Pr="000B0C8E">
        <w:rPr>
          <w:rFonts w:ascii="仿宋_GB2312" w:eastAsia="仿宋_GB2312"/>
          <w:sz w:val="32"/>
          <w:szCs w:val="32"/>
        </w:rPr>
        <w:t>2</w:t>
      </w:r>
      <w:r>
        <w:rPr>
          <w:rFonts w:ascii="仿宋_GB2312" w:eastAsia="仿宋_GB2312" w:hint="eastAsia"/>
          <w:sz w:val="32"/>
          <w:szCs w:val="32"/>
        </w:rPr>
        <w:t>）</w:t>
      </w:r>
      <w:r w:rsidR="000B0C8E" w:rsidRPr="000B0C8E">
        <w:rPr>
          <w:rFonts w:ascii="仿宋_GB2312" w:eastAsia="仿宋_GB2312" w:hint="eastAsia"/>
          <w:sz w:val="32"/>
          <w:szCs w:val="32"/>
        </w:rPr>
        <w:t>故障范围</w:t>
      </w:r>
    </w:p>
    <w:p w14:paraId="4559DF8E" w14:textId="0FB0CA95" w:rsidR="000B0C8E" w:rsidRPr="000B0C8E" w:rsidRDefault="000B0C8E" w:rsidP="000B0C8E">
      <w:pPr>
        <w:spacing w:line="360" w:lineRule="auto"/>
        <w:ind w:firstLineChars="200" w:firstLine="640"/>
        <w:rPr>
          <w:rFonts w:ascii="仿宋_GB2312" w:eastAsia="仿宋_GB2312"/>
          <w:sz w:val="32"/>
          <w:szCs w:val="32"/>
        </w:rPr>
      </w:pPr>
      <w:r w:rsidRPr="000B0C8E">
        <w:rPr>
          <w:rFonts w:ascii="仿宋_GB2312" w:eastAsia="仿宋_GB2312" w:hint="eastAsia"/>
          <w:sz w:val="32"/>
          <w:szCs w:val="32"/>
        </w:rPr>
        <w:t>包括元件故障、电路故障、</w:t>
      </w:r>
      <w:r w:rsidR="001B1F4A">
        <w:rPr>
          <w:rFonts w:ascii="仿宋_GB2312" w:eastAsia="仿宋_GB2312" w:hint="eastAsia"/>
          <w:sz w:val="32"/>
          <w:szCs w:val="32"/>
        </w:rPr>
        <w:t>通讯故障、</w:t>
      </w:r>
      <w:r w:rsidRPr="000B0C8E">
        <w:rPr>
          <w:rFonts w:ascii="仿宋_GB2312" w:eastAsia="仿宋_GB2312" w:hint="eastAsia"/>
          <w:sz w:val="32"/>
          <w:szCs w:val="32"/>
        </w:rPr>
        <w:t>电控系统故障、动力电池</w:t>
      </w:r>
      <w:r w:rsidR="001B1F4A">
        <w:rPr>
          <w:rFonts w:ascii="仿宋_GB2312" w:eastAsia="仿宋_GB2312" w:hint="eastAsia"/>
          <w:sz w:val="32"/>
          <w:szCs w:val="32"/>
        </w:rPr>
        <w:t>系统</w:t>
      </w:r>
      <w:r w:rsidRPr="000B0C8E">
        <w:rPr>
          <w:rFonts w:ascii="仿宋_GB2312" w:eastAsia="仿宋_GB2312"/>
          <w:sz w:val="32"/>
          <w:szCs w:val="32"/>
        </w:rPr>
        <w:t>故障</w:t>
      </w:r>
      <w:r w:rsidRPr="000B0C8E">
        <w:rPr>
          <w:rFonts w:ascii="仿宋_GB2312" w:eastAsia="仿宋_GB2312" w:hint="eastAsia"/>
          <w:sz w:val="32"/>
          <w:szCs w:val="32"/>
        </w:rPr>
        <w:t>、电机控制</w:t>
      </w:r>
      <w:r w:rsidRPr="000B0C8E">
        <w:rPr>
          <w:rFonts w:ascii="仿宋_GB2312" w:eastAsia="仿宋_GB2312"/>
          <w:sz w:val="32"/>
          <w:szCs w:val="32"/>
        </w:rPr>
        <w:t>系统</w:t>
      </w:r>
      <w:r w:rsidRPr="000B0C8E">
        <w:rPr>
          <w:rFonts w:ascii="仿宋_GB2312" w:eastAsia="仿宋_GB2312" w:hint="eastAsia"/>
          <w:sz w:val="32"/>
          <w:szCs w:val="32"/>
        </w:rPr>
        <w:t>故障、氢燃料电池</w:t>
      </w:r>
      <w:r w:rsidRPr="000B0C8E">
        <w:rPr>
          <w:rFonts w:ascii="仿宋_GB2312" w:eastAsia="仿宋_GB2312"/>
          <w:sz w:val="32"/>
          <w:szCs w:val="32"/>
        </w:rPr>
        <w:t>系统</w:t>
      </w:r>
      <w:r w:rsidRPr="000B0C8E">
        <w:rPr>
          <w:rFonts w:ascii="仿宋_GB2312" w:eastAsia="仿宋_GB2312" w:hint="eastAsia"/>
          <w:sz w:val="32"/>
          <w:szCs w:val="32"/>
        </w:rPr>
        <w:t>故障</w:t>
      </w:r>
      <w:r w:rsidRPr="000B0C8E">
        <w:rPr>
          <w:rFonts w:ascii="仿宋_GB2312" w:eastAsia="仿宋_GB2312"/>
          <w:sz w:val="32"/>
          <w:szCs w:val="32"/>
        </w:rPr>
        <w:t>、储氢系统</w:t>
      </w:r>
      <w:r w:rsidRPr="000B0C8E">
        <w:rPr>
          <w:rFonts w:ascii="仿宋_GB2312" w:eastAsia="仿宋_GB2312" w:hint="eastAsia"/>
          <w:sz w:val="32"/>
          <w:szCs w:val="32"/>
        </w:rPr>
        <w:t>故障等。</w:t>
      </w:r>
    </w:p>
    <w:p w14:paraId="23E2313D" w14:textId="77777777" w:rsidR="000B0C8E" w:rsidRPr="000B0C8E" w:rsidRDefault="000B0C8E" w:rsidP="000B0C8E">
      <w:pPr>
        <w:spacing w:line="360" w:lineRule="auto"/>
        <w:ind w:firstLineChars="200" w:firstLine="640"/>
        <w:rPr>
          <w:rFonts w:ascii="仿宋_GB2312" w:eastAsia="仿宋_GB2312"/>
          <w:sz w:val="32"/>
          <w:szCs w:val="32"/>
        </w:rPr>
      </w:pPr>
      <w:r w:rsidRPr="000B0C8E">
        <w:rPr>
          <w:rFonts w:ascii="仿宋_GB2312" w:eastAsia="仿宋_GB2312" w:hint="eastAsia"/>
          <w:sz w:val="32"/>
          <w:szCs w:val="32"/>
        </w:rPr>
        <w:t>故障包括有故障码故障和无故障码故障，故障形式可分为单系统故障和多系统故障。</w:t>
      </w:r>
    </w:p>
    <w:p w14:paraId="3787C528" w14:textId="538301DB" w:rsidR="000B0C8E" w:rsidRPr="000B0C8E" w:rsidRDefault="005B3884" w:rsidP="000B0C8E">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0B0C8E" w:rsidRPr="000B0C8E">
        <w:rPr>
          <w:rFonts w:ascii="仿宋_GB2312" w:eastAsia="仿宋_GB2312" w:hint="eastAsia"/>
          <w:sz w:val="32"/>
          <w:szCs w:val="32"/>
        </w:rPr>
        <w:t>考核要点</w:t>
      </w:r>
    </w:p>
    <w:p w14:paraId="34D78204" w14:textId="0F02BE61" w:rsidR="000B0C8E" w:rsidRDefault="000B0C8E" w:rsidP="000B0C8E">
      <w:pPr>
        <w:overflowPunct w:val="0"/>
        <w:autoSpaceDE w:val="0"/>
        <w:ind w:firstLineChars="200" w:firstLine="640"/>
        <w:jc w:val="left"/>
        <w:rPr>
          <w:rFonts w:ascii="仿宋_GB2312" w:eastAsia="仿宋_GB2312"/>
          <w:sz w:val="32"/>
          <w:szCs w:val="32"/>
        </w:rPr>
      </w:pPr>
      <w:r w:rsidRPr="000B0C8E">
        <w:rPr>
          <w:rFonts w:ascii="仿宋_GB2312" w:eastAsia="仿宋_GB2312" w:hint="eastAsia"/>
          <w:sz w:val="32"/>
          <w:szCs w:val="32"/>
        </w:rPr>
        <w:t>按照维修手册的规范，在规定时间内完成作业的流程，通过逻辑诊断和检测，发现并确认故障点，按照裁判要求排除现</w:t>
      </w:r>
      <w:r w:rsidRPr="000B0C8E">
        <w:rPr>
          <w:rFonts w:ascii="仿宋_GB2312" w:eastAsia="仿宋_GB2312" w:hint="eastAsia"/>
          <w:sz w:val="32"/>
          <w:szCs w:val="32"/>
        </w:rPr>
        <w:lastRenderedPageBreak/>
        <w:t>场故障，并完整准确填写《</w:t>
      </w:r>
      <w:r w:rsidR="00CF7347" w:rsidRPr="000B0C8E">
        <w:rPr>
          <w:rFonts w:ascii="仿宋_GB2312" w:eastAsia="仿宋_GB2312" w:hint="eastAsia"/>
          <w:sz w:val="32"/>
          <w:szCs w:val="32"/>
        </w:rPr>
        <w:t>新能源</w:t>
      </w:r>
      <w:r w:rsidR="00CF7347">
        <w:rPr>
          <w:rFonts w:ascii="仿宋_GB2312" w:eastAsia="仿宋_GB2312" w:hint="eastAsia"/>
          <w:sz w:val="32"/>
          <w:szCs w:val="32"/>
        </w:rPr>
        <w:t>商用车</w:t>
      </w:r>
      <w:r w:rsidRPr="000B0C8E">
        <w:rPr>
          <w:rFonts w:ascii="仿宋_GB2312" w:eastAsia="仿宋_GB2312" w:hint="eastAsia"/>
          <w:sz w:val="32"/>
          <w:szCs w:val="32"/>
        </w:rPr>
        <w:t>电控系统故障诊断作业表》。作业中要求熟练查阅维修资料、正确使用工量具和仪器设备、准确测量技术参数和判断故障点，正确记录作业过程和测试数据，撰写评估报告，环境保护及安全文明作业。具体涉及整车控制</w:t>
      </w:r>
      <w:r w:rsidRPr="000B0C8E">
        <w:rPr>
          <w:rFonts w:ascii="仿宋_GB2312" w:eastAsia="仿宋_GB2312"/>
          <w:sz w:val="32"/>
          <w:szCs w:val="32"/>
        </w:rPr>
        <w:t>器</w:t>
      </w:r>
      <w:r w:rsidRPr="000B0C8E">
        <w:rPr>
          <w:rFonts w:ascii="仿宋_GB2312" w:eastAsia="仿宋_GB2312" w:hint="eastAsia"/>
          <w:sz w:val="32"/>
          <w:szCs w:val="32"/>
        </w:rPr>
        <w:t>电源供给、传感器和执行器检测、总线故障检测、低压和高压电路故障检测、燃料</w:t>
      </w:r>
      <w:r w:rsidRPr="000B0C8E">
        <w:rPr>
          <w:rFonts w:ascii="仿宋_GB2312" w:eastAsia="仿宋_GB2312"/>
          <w:sz w:val="32"/>
          <w:szCs w:val="32"/>
        </w:rPr>
        <w:t>电池</w:t>
      </w:r>
      <w:r w:rsidRPr="000B0C8E">
        <w:rPr>
          <w:rFonts w:ascii="仿宋_GB2312" w:eastAsia="仿宋_GB2312" w:hint="eastAsia"/>
          <w:sz w:val="32"/>
          <w:szCs w:val="32"/>
        </w:rPr>
        <w:t>控制系统、动力电池系统、电机控制系统。</w:t>
      </w:r>
    </w:p>
    <w:bookmarkEnd w:id="2"/>
    <w:bookmarkEnd w:id="3"/>
    <w:p w14:paraId="55CAEFD8" w14:textId="774E50F3" w:rsidR="00EB222E" w:rsidRPr="00136FB1" w:rsidRDefault="005B3884" w:rsidP="000B0C8E">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9E23D5" w:rsidRPr="009E23D5">
        <w:rPr>
          <w:rFonts w:ascii="仿宋_GB2312" w:eastAsia="仿宋_GB2312" w:hint="eastAsia"/>
          <w:sz w:val="32"/>
          <w:szCs w:val="32"/>
        </w:rPr>
        <w:t>新能源</w:t>
      </w:r>
      <w:r w:rsidR="0061510F">
        <w:rPr>
          <w:rFonts w:ascii="仿宋_GB2312" w:eastAsia="仿宋_GB2312" w:hint="eastAsia"/>
          <w:sz w:val="32"/>
          <w:szCs w:val="32"/>
        </w:rPr>
        <w:t>商用车</w:t>
      </w:r>
      <w:r w:rsidR="00472413">
        <w:rPr>
          <w:rFonts w:ascii="仿宋_GB2312" w:eastAsia="仿宋_GB2312" w:hint="eastAsia"/>
          <w:sz w:val="32"/>
          <w:szCs w:val="32"/>
        </w:rPr>
        <w:t>电气</w:t>
      </w:r>
      <w:r w:rsidR="00CF7347">
        <w:rPr>
          <w:rFonts w:ascii="仿宋_GB2312" w:eastAsia="仿宋_GB2312" w:hint="eastAsia"/>
          <w:sz w:val="32"/>
          <w:szCs w:val="32"/>
        </w:rPr>
        <w:t>系统</w:t>
      </w:r>
      <w:r w:rsidR="009E23D5" w:rsidRPr="009E23D5">
        <w:rPr>
          <w:rFonts w:ascii="仿宋_GB2312" w:eastAsia="仿宋_GB2312" w:hint="eastAsia"/>
          <w:sz w:val="32"/>
          <w:szCs w:val="32"/>
        </w:rPr>
        <w:t>故障诊断与排除</w:t>
      </w:r>
    </w:p>
    <w:p w14:paraId="65600D2E" w14:textId="5C93C8ED" w:rsidR="00EB222E" w:rsidRPr="00136FB1" w:rsidRDefault="005B3884"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（1）</w:t>
      </w:r>
      <w:r w:rsidR="00EB222E" w:rsidRPr="00136FB1">
        <w:rPr>
          <w:rFonts w:ascii="仿宋_GB2312" w:eastAsia="仿宋_GB2312" w:hint="eastAsia"/>
          <w:sz w:val="32"/>
          <w:szCs w:val="32"/>
        </w:rPr>
        <w:t>作业要求</w:t>
      </w:r>
    </w:p>
    <w:p w14:paraId="30E68424" w14:textId="2BA14C5B" w:rsidR="00EB222E" w:rsidRPr="00136FB1" w:rsidRDefault="00EB222E"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在规定的时间内，要求对指定的</w:t>
      </w:r>
      <w:r w:rsidR="00487126" w:rsidRPr="00136FB1">
        <w:rPr>
          <w:rFonts w:ascii="仿宋_GB2312" w:eastAsia="仿宋_GB2312" w:hint="eastAsia"/>
          <w:sz w:val="32"/>
          <w:szCs w:val="32"/>
        </w:rPr>
        <w:t>车身</w:t>
      </w:r>
      <w:r w:rsidR="00472413">
        <w:rPr>
          <w:rFonts w:ascii="仿宋_GB2312" w:eastAsia="仿宋_GB2312" w:hint="eastAsia"/>
          <w:sz w:val="32"/>
          <w:szCs w:val="32"/>
        </w:rPr>
        <w:t>电气</w:t>
      </w:r>
      <w:r w:rsidRPr="00136FB1">
        <w:rPr>
          <w:rFonts w:ascii="仿宋_GB2312" w:eastAsia="仿宋_GB2312" w:hint="eastAsia"/>
          <w:sz w:val="32"/>
          <w:szCs w:val="32"/>
        </w:rPr>
        <w:t>系统进行故障诊断，并填写相关记录。</w:t>
      </w:r>
    </w:p>
    <w:p w14:paraId="1668182C" w14:textId="0E0985B6" w:rsidR="00EB222E" w:rsidRPr="00136FB1" w:rsidRDefault="005B3884"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（2）</w:t>
      </w:r>
      <w:r w:rsidR="00EB222E" w:rsidRPr="00136FB1">
        <w:rPr>
          <w:rFonts w:ascii="仿宋_GB2312" w:eastAsia="仿宋_GB2312" w:hint="eastAsia"/>
          <w:sz w:val="32"/>
          <w:szCs w:val="32"/>
        </w:rPr>
        <w:t>故障范围</w:t>
      </w:r>
    </w:p>
    <w:p w14:paraId="32740137" w14:textId="4CEF98FF" w:rsidR="00EB222E" w:rsidRPr="00136FB1" w:rsidRDefault="00EB222E"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包括</w:t>
      </w:r>
      <w:r w:rsidR="001B1F4A">
        <w:rPr>
          <w:rFonts w:ascii="仿宋_GB2312" w:eastAsia="仿宋_GB2312" w:hint="eastAsia"/>
          <w:sz w:val="32"/>
          <w:szCs w:val="32"/>
        </w:rPr>
        <w:t>电源故障、</w:t>
      </w:r>
      <w:r w:rsidRPr="00136FB1">
        <w:rPr>
          <w:rFonts w:ascii="仿宋_GB2312" w:eastAsia="仿宋_GB2312" w:hint="eastAsia"/>
          <w:sz w:val="32"/>
          <w:szCs w:val="32"/>
        </w:rPr>
        <w:t>元件故障、</w:t>
      </w:r>
      <w:r w:rsidR="001B1F4A">
        <w:rPr>
          <w:rFonts w:ascii="仿宋_GB2312" w:eastAsia="仿宋_GB2312" w:hint="eastAsia"/>
          <w:sz w:val="32"/>
          <w:szCs w:val="32"/>
        </w:rPr>
        <w:t>通讯故障、</w:t>
      </w:r>
      <w:r w:rsidRPr="00136FB1">
        <w:rPr>
          <w:rFonts w:ascii="仿宋_GB2312" w:eastAsia="仿宋_GB2312" w:hint="eastAsia"/>
          <w:sz w:val="32"/>
          <w:szCs w:val="32"/>
        </w:rPr>
        <w:t>电路故障等。</w:t>
      </w:r>
    </w:p>
    <w:p w14:paraId="275F5B6C" w14:textId="436BF52F" w:rsidR="00EB222E" w:rsidRPr="00136FB1" w:rsidRDefault="00EB222E"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故障所涉及系统有：电源供给系统、起动系统、充电系统、照明/信号灯光系统、仪表系统、通讯系统、喇叭、雨刮</w:t>
      </w:r>
      <w:r w:rsidR="001B1F4A">
        <w:rPr>
          <w:rFonts w:ascii="仿宋_GB2312" w:eastAsia="仿宋_GB2312" w:hint="eastAsia"/>
          <w:sz w:val="32"/>
          <w:szCs w:val="32"/>
        </w:rPr>
        <w:t>、空调系统</w:t>
      </w:r>
      <w:r w:rsidRPr="00136FB1">
        <w:rPr>
          <w:rFonts w:ascii="仿宋_GB2312" w:eastAsia="仿宋_GB2312" w:hint="eastAsia"/>
          <w:sz w:val="32"/>
          <w:szCs w:val="32"/>
        </w:rPr>
        <w:t>等</w:t>
      </w:r>
      <w:r w:rsidR="00487126" w:rsidRPr="00136FB1">
        <w:rPr>
          <w:rFonts w:ascii="仿宋_GB2312" w:eastAsia="仿宋_GB2312" w:hint="eastAsia"/>
          <w:sz w:val="32"/>
          <w:szCs w:val="32"/>
        </w:rPr>
        <w:t>车身</w:t>
      </w:r>
      <w:r w:rsidR="00472413">
        <w:rPr>
          <w:rFonts w:ascii="仿宋_GB2312" w:eastAsia="仿宋_GB2312" w:hint="eastAsia"/>
          <w:sz w:val="32"/>
          <w:szCs w:val="32"/>
        </w:rPr>
        <w:t>电气</w:t>
      </w:r>
      <w:r w:rsidRPr="00136FB1">
        <w:rPr>
          <w:rFonts w:ascii="仿宋_GB2312" w:eastAsia="仿宋_GB2312" w:hint="eastAsia"/>
          <w:sz w:val="32"/>
          <w:szCs w:val="32"/>
        </w:rPr>
        <w:t>系统的故障检测。</w:t>
      </w:r>
    </w:p>
    <w:p w14:paraId="1042F9CE" w14:textId="4AED0E1E" w:rsidR="00EB222E" w:rsidRPr="00136FB1" w:rsidRDefault="005B3884"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（3）</w:t>
      </w:r>
      <w:r w:rsidR="00EB222E" w:rsidRPr="00136FB1">
        <w:rPr>
          <w:rFonts w:ascii="仿宋_GB2312" w:eastAsia="仿宋_GB2312" w:hint="eastAsia"/>
          <w:sz w:val="32"/>
          <w:szCs w:val="32"/>
        </w:rPr>
        <w:t>考核要点</w:t>
      </w:r>
    </w:p>
    <w:p w14:paraId="3F5BA65D" w14:textId="49D03F5C" w:rsidR="00FD541C" w:rsidRDefault="00EB222E"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在本模块中，选手应熟悉</w:t>
      </w:r>
      <w:r w:rsidR="00CF7347">
        <w:rPr>
          <w:rFonts w:ascii="仿宋_GB2312" w:eastAsia="仿宋_GB2312" w:hint="eastAsia"/>
          <w:sz w:val="32"/>
          <w:szCs w:val="32"/>
        </w:rPr>
        <w:t>车身</w:t>
      </w:r>
      <w:r w:rsidRPr="00136FB1">
        <w:rPr>
          <w:rFonts w:ascii="仿宋_GB2312" w:eastAsia="仿宋_GB2312" w:hint="eastAsia"/>
          <w:sz w:val="32"/>
          <w:szCs w:val="32"/>
        </w:rPr>
        <w:t>各电路系统的组成，能在维修手册中正确查找电路图，掌握万用表、试灯、测试导线等工具进行整车电路，在规定时间内完成作业流程，通过逻辑诊断和检测，发现和确认故障点按照裁判现场要求排除故障，并完整准确填写《</w:t>
      </w:r>
      <w:r w:rsidR="00CF7347" w:rsidRPr="000B0C8E">
        <w:rPr>
          <w:rFonts w:ascii="仿宋_GB2312" w:eastAsia="仿宋_GB2312" w:hint="eastAsia"/>
          <w:sz w:val="32"/>
          <w:szCs w:val="32"/>
        </w:rPr>
        <w:t>新能源</w:t>
      </w:r>
      <w:r w:rsidR="00CF7347">
        <w:rPr>
          <w:rFonts w:ascii="仿宋_GB2312" w:eastAsia="仿宋_GB2312" w:hint="eastAsia"/>
          <w:sz w:val="32"/>
          <w:szCs w:val="32"/>
        </w:rPr>
        <w:t>商用车</w:t>
      </w:r>
      <w:r w:rsidR="00472413">
        <w:rPr>
          <w:rFonts w:ascii="仿宋_GB2312" w:eastAsia="仿宋_GB2312" w:hint="eastAsia"/>
          <w:sz w:val="32"/>
          <w:szCs w:val="32"/>
        </w:rPr>
        <w:t>电气</w:t>
      </w:r>
      <w:r w:rsidRPr="00136FB1">
        <w:rPr>
          <w:rFonts w:ascii="仿宋_GB2312" w:eastAsia="仿宋_GB2312" w:hint="eastAsia"/>
          <w:sz w:val="32"/>
          <w:szCs w:val="32"/>
        </w:rPr>
        <w:t>系统故障诊断作业表》。作业中</w:t>
      </w:r>
      <w:r w:rsidRPr="00136FB1">
        <w:rPr>
          <w:rFonts w:ascii="仿宋_GB2312" w:eastAsia="仿宋_GB2312" w:hint="eastAsia"/>
          <w:sz w:val="32"/>
          <w:szCs w:val="32"/>
        </w:rPr>
        <w:lastRenderedPageBreak/>
        <w:t>要求熟练地查阅维修资料、正确使用工量具和仪器设备、准确测量技术参数和判断故障点，正确记录作业过程和测试数据，撰写评估报告，环境保护及安全文明作业。</w:t>
      </w:r>
    </w:p>
    <w:p w14:paraId="6EAC913C" w14:textId="43B6E67E" w:rsidR="005B3884" w:rsidRPr="005B3884" w:rsidRDefault="005B3884" w:rsidP="005B3884">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（四）</w:t>
      </w:r>
      <w:r w:rsidRPr="005B3884">
        <w:rPr>
          <w:rFonts w:ascii="仿宋_GB2312" w:eastAsia="仿宋_GB2312" w:hint="eastAsia"/>
          <w:sz w:val="32"/>
          <w:szCs w:val="32"/>
        </w:rPr>
        <w:t>评判方法</w:t>
      </w:r>
    </w:p>
    <w:p w14:paraId="6D4C8B27" w14:textId="77777777" w:rsidR="005B3884" w:rsidRPr="005B3884" w:rsidRDefault="005B3884" w:rsidP="005B3884">
      <w:pPr>
        <w:overflowPunct w:val="0"/>
        <w:autoSpaceDE w:val="0"/>
        <w:ind w:firstLineChars="200" w:firstLine="640"/>
        <w:jc w:val="left"/>
        <w:rPr>
          <w:rFonts w:ascii="仿宋_GB2312" w:eastAsia="仿宋_GB2312"/>
          <w:sz w:val="32"/>
          <w:szCs w:val="32"/>
        </w:rPr>
      </w:pPr>
      <w:r w:rsidRPr="005B3884">
        <w:rPr>
          <w:rFonts w:ascii="仿宋_GB2312" w:eastAsia="仿宋_GB2312" w:hint="eastAsia"/>
          <w:sz w:val="32"/>
          <w:szCs w:val="32"/>
        </w:rPr>
        <w:t>本项目评分标准分为测量和评价两类。凡可采用客观数据表述的评判称为测量；凡需要采用主观描述进行的评判称为评价。</w:t>
      </w:r>
    </w:p>
    <w:p w14:paraId="159F36AC" w14:textId="17F017E7" w:rsidR="005B3884" w:rsidRDefault="0061510F" w:rsidP="0061510F">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5B3884" w:rsidRPr="005B3884">
        <w:rPr>
          <w:rFonts w:ascii="仿宋_GB2312" w:eastAsia="仿宋_GB2312" w:hint="eastAsia"/>
          <w:sz w:val="32"/>
          <w:szCs w:val="32"/>
        </w:rPr>
        <w:t>评价分打分方式：由裁判根据评分标准来细化对选手的评分。权重表</w:t>
      </w:r>
      <w:r w:rsidR="00975070">
        <w:rPr>
          <w:rFonts w:ascii="仿宋_GB2312" w:eastAsia="仿宋_GB2312" w:hint="eastAsia"/>
          <w:sz w:val="32"/>
          <w:szCs w:val="32"/>
        </w:rPr>
        <w:t>详见表3。</w:t>
      </w:r>
    </w:p>
    <w:p w14:paraId="4CBBA0B9" w14:textId="3CBB1AB0" w:rsidR="00663825" w:rsidRPr="005B3884" w:rsidRDefault="00663825" w:rsidP="00663825">
      <w:pPr>
        <w:overflowPunct w:val="0"/>
        <w:autoSpaceDE w:val="0"/>
        <w:spacing w:beforeLines="50" w:before="156" w:afterLines="50" w:after="156"/>
        <w:ind w:firstLineChars="200" w:firstLine="480"/>
        <w:jc w:val="center"/>
        <w:rPr>
          <w:rFonts w:ascii="仿宋_GB2312" w:eastAsia="仿宋_GB2312"/>
          <w:sz w:val="24"/>
        </w:rPr>
      </w:pPr>
      <w:r w:rsidRPr="00663825">
        <w:rPr>
          <w:rFonts w:ascii="仿宋_GB2312" w:eastAsia="仿宋_GB2312" w:hint="eastAsia"/>
          <w:sz w:val="24"/>
        </w:rPr>
        <w:t>表</w:t>
      </w:r>
      <w:r>
        <w:rPr>
          <w:rFonts w:ascii="仿宋_GB2312" w:eastAsia="仿宋_GB2312"/>
          <w:sz w:val="24"/>
        </w:rPr>
        <w:t>3</w:t>
      </w:r>
      <w:r w:rsidRPr="00663825">
        <w:rPr>
          <w:rFonts w:ascii="仿宋_GB2312" w:eastAsia="仿宋_GB2312"/>
          <w:sz w:val="24"/>
        </w:rPr>
        <w:t xml:space="preserve">  </w:t>
      </w:r>
      <w:r>
        <w:rPr>
          <w:rFonts w:ascii="仿宋_GB2312" w:eastAsia="仿宋_GB2312" w:hint="eastAsia"/>
          <w:sz w:val="24"/>
        </w:rPr>
        <w:t>评价分打分</w:t>
      </w:r>
      <w:r w:rsidRPr="00663825">
        <w:rPr>
          <w:rFonts w:ascii="仿宋_GB2312" w:eastAsia="仿宋_GB2312" w:hint="eastAsia"/>
          <w:sz w:val="24"/>
        </w:rPr>
        <w:t>权重</w:t>
      </w:r>
      <w:r>
        <w:rPr>
          <w:rFonts w:ascii="仿宋_GB2312" w:eastAsia="仿宋_GB2312" w:hint="eastAsia"/>
          <w:sz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41"/>
        <w:gridCol w:w="7101"/>
      </w:tblGrid>
      <w:tr w:rsidR="005B3884" w:rsidRPr="005B3884" w14:paraId="7CD03C34" w14:textId="77777777" w:rsidTr="00F15D1F">
        <w:trPr>
          <w:trHeight w:val="553"/>
          <w:jc w:val="center"/>
        </w:trPr>
        <w:tc>
          <w:tcPr>
            <w:tcW w:w="1641" w:type="dxa"/>
            <w:shd w:val="clear" w:color="auto" w:fill="FFFFFF"/>
            <w:vAlign w:val="center"/>
            <w:hideMark/>
          </w:tcPr>
          <w:p w14:paraId="180111AB" w14:textId="77777777" w:rsidR="005B3884" w:rsidRPr="005B3884" w:rsidRDefault="005B3884" w:rsidP="005B3884">
            <w:pPr>
              <w:spacing w:line="400" w:lineRule="exact"/>
              <w:jc w:val="center"/>
              <w:rPr>
                <w:rFonts w:ascii="仿宋_GB2312" w:eastAsia="仿宋_GB2312" w:hAnsi="宋体" w:cs="Times New Roman"/>
                <w:b/>
                <w:bCs/>
                <w:color w:val="000000"/>
                <w:kern w:val="0"/>
                <w:szCs w:val="21"/>
              </w:rPr>
            </w:pPr>
            <w:r w:rsidRPr="005B3884">
              <w:rPr>
                <w:rFonts w:ascii="仿宋_GB2312" w:eastAsia="仿宋_GB2312" w:hAnsi="宋体" w:cs="Times New Roman" w:hint="eastAsia"/>
                <w:b/>
                <w:bCs/>
                <w:color w:val="000000"/>
                <w:kern w:val="0"/>
                <w:szCs w:val="21"/>
              </w:rPr>
              <w:t>权重分值</w:t>
            </w:r>
          </w:p>
        </w:tc>
        <w:tc>
          <w:tcPr>
            <w:tcW w:w="7101" w:type="dxa"/>
            <w:shd w:val="clear" w:color="auto" w:fill="FFFFFF"/>
            <w:vAlign w:val="center"/>
            <w:hideMark/>
          </w:tcPr>
          <w:p w14:paraId="7C0F94E6" w14:textId="77777777" w:rsidR="005B3884" w:rsidRPr="005B3884" w:rsidRDefault="005B3884" w:rsidP="005B3884">
            <w:pPr>
              <w:spacing w:line="400" w:lineRule="exact"/>
              <w:jc w:val="center"/>
              <w:rPr>
                <w:rFonts w:ascii="仿宋_GB2312" w:eastAsia="仿宋_GB2312" w:hAnsi="宋体" w:cs="Times New Roman"/>
                <w:b/>
                <w:bCs/>
                <w:color w:val="000000"/>
                <w:kern w:val="0"/>
                <w:szCs w:val="21"/>
              </w:rPr>
            </w:pPr>
            <w:r w:rsidRPr="005B3884">
              <w:rPr>
                <w:rFonts w:ascii="仿宋_GB2312" w:eastAsia="仿宋_GB2312" w:hAnsi="宋体" w:cs="Times New Roman" w:hint="eastAsia"/>
                <w:b/>
                <w:bCs/>
                <w:color w:val="000000"/>
                <w:kern w:val="0"/>
                <w:szCs w:val="21"/>
              </w:rPr>
              <w:t>要求描述</w:t>
            </w:r>
          </w:p>
        </w:tc>
      </w:tr>
      <w:tr w:rsidR="005B3884" w:rsidRPr="005B3884" w14:paraId="4FE7215E" w14:textId="77777777" w:rsidTr="00F15D1F">
        <w:trPr>
          <w:trHeight w:val="548"/>
          <w:jc w:val="center"/>
        </w:trPr>
        <w:tc>
          <w:tcPr>
            <w:tcW w:w="1641" w:type="dxa"/>
            <w:shd w:val="clear" w:color="auto" w:fill="FFFFFF"/>
            <w:vAlign w:val="center"/>
            <w:hideMark/>
          </w:tcPr>
          <w:p w14:paraId="5BA29272" w14:textId="77777777" w:rsidR="005B3884" w:rsidRPr="005B3884" w:rsidRDefault="005B3884" w:rsidP="005B3884">
            <w:pPr>
              <w:spacing w:line="400" w:lineRule="exact"/>
              <w:jc w:val="center"/>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0分</w:t>
            </w:r>
          </w:p>
        </w:tc>
        <w:tc>
          <w:tcPr>
            <w:tcW w:w="7101" w:type="dxa"/>
            <w:shd w:val="clear" w:color="auto" w:fill="FFFFFF"/>
            <w:vAlign w:val="center"/>
            <w:hideMark/>
          </w:tcPr>
          <w:p w14:paraId="06D90D7D" w14:textId="77777777" w:rsidR="005B3884" w:rsidRPr="005B3884" w:rsidRDefault="005B3884" w:rsidP="005B3884">
            <w:pPr>
              <w:spacing w:line="400" w:lineRule="exact"/>
              <w:jc w:val="left"/>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各方面均低于行业标准，包括“未做尝试”</w:t>
            </w:r>
          </w:p>
        </w:tc>
      </w:tr>
      <w:tr w:rsidR="005B3884" w:rsidRPr="005B3884" w14:paraId="6204198B" w14:textId="77777777" w:rsidTr="00F15D1F">
        <w:trPr>
          <w:trHeight w:val="570"/>
          <w:jc w:val="center"/>
        </w:trPr>
        <w:tc>
          <w:tcPr>
            <w:tcW w:w="1641" w:type="dxa"/>
            <w:shd w:val="clear" w:color="auto" w:fill="FFFFFF"/>
            <w:vAlign w:val="center"/>
            <w:hideMark/>
          </w:tcPr>
          <w:p w14:paraId="70F7EC63" w14:textId="77777777" w:rsidR="005B3884" w:rsidRPr="005B3884" w:rsidRDefault="005B3884" w:rsidP="005B3884">
            <w:pPr>
              <w:spacing w:line="400" w:lineRule="exact"/>
              <w:jc w:val="center"/>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1分</w:t>
            </w:r>
          </w:p>
        </w:tc>
        <w:tc>
          <w:tcPr>
            <w:tcW w:w="7101" w:type="dxa"/>
            <w:shd w:val="clear" w:color="auto" w:fill="FFFFFF"/>
            <w:vAlign w:val="center"/>
            <w:hideMark/>
          </w:tcPr>
          <w:p w14:paraId="7234789D" w14:textId="77777777" w:rsidR="005B3884" w:rsidRPr="005B3884" w:rsidRDefault="005B3884" w:rsidP="005B3884">
            <w:pPr>
              <w:spacing w:line="400" w:lineRule="exact"/>
              <w:jc w:val="left"/>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达到行业标准</w:t>
            </w:r>
          </w:p>
        </w:tc>
      </w:tr>
      <w:tr w:rsidR="005B3884" w:rsidRPr="005B3884" w14:paraId="078F1A47" w14:textId="77777777" w:rsidTr="00F15D1F">
        <w:trPr>
          <w:trHeight w:val="563"/>
          <w:jc w:val="center"/>
        </w:trPr>
        <w:tc>
          <w:tcPr>
            <w:tcW w:w="1641" w:type="dxa"/>
            <w:shd w:val="clear" w:color="auto" w:fill="FFFFFF"/>
            <w:vAlign w:val="center"/>
            <w:hideMark/>
          </w:tcPr>
          <w:p w14:paraId="5254C2BC" w14:textId="77777777" w:rsidR="005B3884" w:rsidRPr="005B3884" w:rsidRDefault="005B3884" w:rsidP="005B3884">
            <w:pPr>
              <w:spacing w:before="80" w:line="400" w:lineRule="exact"/>
              <w:jc w:val="center"/>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2分</w:t>
            </w:r>
          </w:p>
        </w:tc>
        <w:tc>
          <w:tcPr>
            <w:tcW w:w="7101" w:type="dxa"/>
            <w:shd w:val="clear" w:color="auto" w:fill="FFFFFF"/>
            <w:vAlign w:val="center"/>
            <w:hideMark/>
          </w:tcPr>
          <w:p w14:paraId="18BF8CF4" w14:textId="77777777" w:rsidR="005B3884" w:rsidRPr="005B3884" w:rsidRDefault="005B3884" w:rsidP="005B3884">
            <w:pPr>
              <w:spacing w:before="80" w:line="400" w:lineRule="exact"/>
              <w:jc w:val="left"/>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达到行业标准，且某些方面超过标准</w:t>
            </w:r>
          </w:p>
        </w:tc>
      </w:tr>
      <w:tr w:rsidR="005B3884" w:rsidRPr="005B3884" w14:paraId="2C89DC5F" w14:textId="77777777" w:rsidTr="00F15D1F">
        <w:trPr>
          <w:trHeight w:val="558"/>
          <w:jc w:val="center"/>
        </w:trPr>
        <w:tc>
          <w:tcPr>
            <w:tcW w:w="1641" w:type="dxa"/>
            <w:shd w:val="clear" w:color="auto" w:fill="FFFFFF"/>
            <w:vAlign w:val="center"/>
            <w:hideMark/>
          </w:tcPr>
          <w:p w14:paraId="17EFBAA9" w14:textId="77777777" w:rsidR="005B3884" w:rsidRPr="005B3884" w:rsidRDefault="005B3884" w:rsidP="005B3884">
            <w:pPr>
              <w:spacing w:line="400" w:lineRule="exact"/>
              <w:jc w:val="center"/>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3分</w:t>
            </w:r>
          </w:p>
        </w:tc>
        <w:tc>
          <w:tcPr>
            <w:tcW w:w="7101" w:type="dxa"/>
            <w:shd w:val="clear" w:color="auto" w:fill="FFFFFF"/>
            <w:vAlign w:val="center"/>
            <w:hideMark/>
          </w:tcPr>
          <w:p w14:paraId="62D8A6F4" w14:textId="77777777" w:rsidR="005B3884" w:rsidRPr="005B3884" w:rsidRDefault="005B3884" w:rsidP="005B3884">
            <w:pPr>
              <w:spacing w:line="400" w:lineRule="exact"/>
              <w:jc w:val="left"/>
              <w:rPr>
                <w:rFonts w:ascii="仿宋_GB2312" w:eastAsia="仿宋_GB2312" w:hAnsi="宋体" w:cs="Times New Roman"/>
                <w:color w:val="000000"/>
                <w:kern w:val="0"/>
                <w:szCs w:val="21"/>
              </w:rPr>
            </w:pPr>
            <w:r w:rsidRPr="005B3884">
              <w:rPr>
                <w:rFonts w:ascii="仿宋_GB2312" w:eastAsia="仿宋_GB2312" w:hAnsi="宋体" w:cs="Times New Roman" w:hint="eastAsia"/>
                <w:color w:val="000000"/>
                <w:kern w:val="0"/>
                <w:szCs w:val="21"/>
              </w:rPr>
              <w:t>达到行业期待的优秀水平</w:t>
            </w:r>
          </w:p>
        </w:tc>
      </w:tr>
    </w:tbl>
    <w:p w14:paraId="5BAE5613" w14:textId="0F1D6008" w:rsidR="005B3884" w:rsidRPr="005B3884" w:rsidRDefault="0061510F" w:rsidP="0061510F">
      <w:pPr>
        <w:overflowPunct w:val="0"/>
        <w:autoSpaceDE w:val="0"/>
        <w:spacing w:beforeLines="100" w:before="312"/>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5B3884" w:rsidRPr="005B3884">
        <w:rPr>
          <w:rFonts w:ascii="仿宋_GB2312" w:eastAsia="仿宋_GB2312" w:hint="eastAsia"/>
          <w:sz w:val="32"/>
          <w:szCs w:val="32"/>
        </w:rPr>
        <w:t>测量分打分方式：按模块设置若干个评分组，每个工位执裁由</w:t>
      </w:r>
      <w:r w:rsidR="005B3884" w:rsidRPr="005B3884">
        <w:rPr>
          <w:rFonts w:ascii="仿宋_GB2312" w:eastAsia="仿宋_GB2312"/>
          <w:sz w:val="32"/>
          <w:szCs w:val="32"/>
        </w:rPr>
        <w:t>1</w:t>
      </w:r>
      <w:r w:rsidR="005B3884" w:rsidRPr="005B3884">
        <w:rPr>
          <w:rFonts w:ascii="仿宋_GB2312" w:eastAsia="仿宋_GB2312" w:hint="eastAsia"/>
          <w:sz w:val="32"/>
          <w:szCs w:val="32"/>
        </w:rPr>
        <w:t>名及多名裁判完成。</w:t>
      </w:r>
    </w:p>
    <w:p w14:paraId="4A28FF21" w14:textId="77777777" w:rsidR="005B3884" w:rsidRPr="005B3884" w:rsidRDefault="005B3884" w:rsidP="0061510F">
      <w:pPr>
        <w:overflowPunct w:val="0"/>
        <w:autoSpaceDE w:val="0"/>
        <w:ind w:firstLineChars="200" w:firstLine="640"/>
        <w:jc w:val="left"/>
        <w:rPr>
          <w:rFonts w:ascii="仿宋_GB2312" w:eastAsia="仿宋_GB2312"/>
          <w:sz w:val="32"/>
          <w:szCs w:val="32"/>
        </w:rPr>
      </w:pPr>
      <w:bookmarkStart w:id="4" w:name="bookmark35"/>
      <w:bookmarkEnd w:id="4"/>
      <w:r w:rsidRPr="005B3884">
        <w:rPr>
          <w:rFonts w:ascii="仿宋_GB2312" w:eastAsia="仿宋_GB2312" w:hint="eastAsia"/>
          <w:sz w:val="32"/>
          <w:szCs w:val="32"/>
        </w:rPr>
        <w:t>3</w:t>
      </w:r>
      <w:r w:rsidRPr="005B3884">
        <w:rPr>
          <w:rFonts w:ascii="仿宋_GB2312" w:eastAsia="仿宋_GB2312"/>
          <w:sz w:val="32"/>
          <w:szCs w:val="32"/>
        </w:rPr>
        <w:t>.</w:t>
      </w:r>
      <w:r w:rsidRPr="005B3884">
        <w:rPr>
          <w:rFonts w:ascii="仿宋_GB2312" w:eastAsia="仿宋_GB2312" w:hint="eastAsia"/>
          <w:sz w:val="32"/>
          <w:szCs w:val="32"/>
        </w:rPr>
        <w:t>成绩排序：</w:t>
      </w:r>
    </w:p>
    <w:p w14:paraId="0F90AB69" w14:textId="551B8463" w:rsidR="005B3884" w:rsidRPr="005B3884" w:rsidRDefault="005B3884" w:rsidP="00136FB1">
      <w:pPr>
        <w:overflowPunct w:val="0"/>
        <w:autoSpaceDE w:val="0"/>
        <w:ind w:firstLineChars="200" w:firstLine="640"/>
        <w:jc w:val="left"/>
        <w:rPr>
          <w:rFonts w:ascii="仿宋_GB2312" w:eastAsia="仿宋_GB2312"/>
          <w:sz w:val="32"/>
          <w:szCs w:val="32"/>
        </w:rPr>
      </w:pPr>
      <w:r w:rsidRPr="005B3884">
        <w:rPr>
          <w:rFonts w:ascii="仿宋_GB2312" w:eastAsia="仿宋_GB2312" w:hint="eastAsia"/>
          <w:sz w:val="32"/>
          <w:szCs w:val="32"/>
        </w:rPr>
        <w:t>排名按照比赛成绩总分排名；成绩相同者取比赛用时少者优先；成绩相同、比赛用时相同时，以模块</w:t>
      </w:r>
      <w:r w:rsidR="0061510F">
        <w:rPr>
          <w:rFonts w:ascii="仿宋_GB2312" w:eastAsia="仿宋_GB2312"/>
          <w:sz w:val="32"/>
          <w:szCs w:val="32"/>
        </w:rPr>
        <w:t>1</w:t>
      </w:r>
      <w:r w:rsidR="0061510F" w:rsidRPr="0061510F">
        <w:rPr>
          <w:rFonts w:ascii="仿宋_GB2312" w:eastAsia="仿宋_GB2312" w:hint="eastAsia"/>
          <w:sz w:val="32"/>
          <w:szCs w:val="32"/>
        </w:rPr>
        <w:t>新能源</w:t>
      </w:r>
      <w:r w:rsidR="0061510F">
        <w:rPr>
          <w:rFonts w:ascii="仿宋_GB2312" w:eastAsia="仿宋_GB2312" w:hint="eastAsia"/>
          <w:sz w:val="32"/>
          <w:szCs w:val="32"/>
        </w:rPr>
        <w:t>商用车</w:t>
      </w:r>
      <w:r w:rsidR="0061510F" w:rsidRPr="0061510F">
        <w:rPr>
          <w:rFonts w:ascii="仿宋_GB2312" w:eastAsia="仿宋_GB2312" w:hint="eastAsia"/>
          <w:sz w:val="32"/>
          <w:szCs w:val="32"/>
        </w:rPr>
        <w:t>电控系统故障诊断与排除</w:t>
      </w:r>
      <w:r w:rsidRPr="005B3884">
        <w:rPr>
          <w:rFonts w:ascii="仿宋_GB2312" w:eastAsia="仿宋_GB2312" w:hint="eastAsia"/>
          <w:sz w:val="32"/>
          <w:szCs w:val="32"/>
        </w:rPr>
        <w:t>的成绩高低来排序。</w:t>
      </w:r>
    </w:p>
    <w:p w14:paraId="04FC9198" w14:textId="3266658D" w:rsidR="00242928" w:rsidRPr="00AF74AF" w:rsidRDefault="00252567" w:rsidP="00136FB1">
      <w:pPr>
        <w:overflowPunct w:val="0"/>
        <w:autoSpaceDE w:val="0"/>
        <w:ind w:firstLineChars="200" w:firstLine="640"/>
        <w:jc w:val="left"/>
        <w:rPr>
          <w:rFonts w:ascii="黑体" w:eastAsia="黑体" w:hAnsi="黑体"/>
          <w:sz w:val="32"/>
          <w:szCs w:val="32"/>
        </w:rPr>
      </w:pPr>
      <w:bookmarkStart w:id="5" w:name="_Toc76562813"/>
      <w:r w:rsidRPr="00AF74AF">
        <w:rPr>
          <w:rFonts w:ascii="黑体" w:eastAsia="黑体" w:hAnsi="黑体" w:hint="eastAsia"/>
          <w:sz w:val="32"/>
          <w:szCs w:val="32"/>
        </w:rPr>
        <w:t>三、</w:t>
      </w:r>
      <w:r w:rsidR="00242928" w:rsidRPr="00AF74AF">
        <w:rPr>
          <w:rFonts w:ascii="黑体" w:eastAsia="黑体" w:hAnsi="黑体" w:hint="eastAsia"/>
          <w:sz w:val="32"/>
          <w:szCs w:val="32"/>
        </w:rPr>
        <w:t>竞赛方式</w:t>
      </w:r>
      <w:bookmarkEnd w:id="5"/>
    </w:p>
    <w:p w14:paraId="0B09EE68" w14:textId="393672D4" w:rsidR="00487126" w:rsidRPr="00136FB1" w:rsidRDefault="0048712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lastRenderedPageBreak/>
        <w:t>（一）参赛条件</w:t>
      </w:r>
    </w:p>
    <w:p w14:paraId="45C51BAE" w14:textId="1BB2AD3F" w:rsidR="00FD541C" w:rsidRPr="00136FB1" w:rsidRDefault="0061510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新能源商用车</w:t>
      </w:r>
      <w:r w:rsidR="00731963">
        <w:rPr>
          <w:rFonts w:ascii="仿宋_GB2312" w:eastAsia="仿宋_GB2312" w:hint="eastAsia"/>
          <w:sz w:val="32"/>
          <w:szCs w:val="32"/>
        </w:rPr>
        <w:t>检测与维修</w:t>
      </w:r>
      <w:r w:rsidR="00487126" w:rsidRPr="00136FB1">
        <w:rPr>
          <w:rFonts w:ascii="仿宋_GB2312" w:eastAsia="仿宋_GB2312" w:hint="eastAsia"/>
          <w:sz w:val="32"/>
          <w:szCs w:val="32"/>
        </w:rPr>
        <w:t>职业技能决赛分为职工（教师）组和学生组两个组别，均为个人赛，本次选拔赛参赛以潍坊市所属相关企业、技师学院、技工学校和职业院校为单位组织选拔推荐，并在此基础上组队参赛。参赛选手须为企业正式员工或院校在籍学生，思想品德优秀、身体健康，具备</w:t>
      </w:r>
      <w:r>
        <w:rPr>
          <w:rFonts w:ascii="仿宋_GB2312" w:eastAsia="仿宋_GB2312" w:hint="eastAsia"/>
          <w:sz w:val="32"/>
          <w:szCs w:val="32"/>
        </w:rPr>
        <w:t>新能源商用车</w:t>
      </w:r>
      <w:r w:rsidR="00487126" w:rsidRPr="00136FB1">
        <w:rPr>
          <w:rFonts w:ascii="仿宋_GB2312" w:eastAsia="仿宋_GB2312" w:hint="eastAsia"/>
          <w:sz w:val="32"/>
          <w:szCs w:val="32"/>
        </w:rPr>
        <w:t>维修的扎实理论基础和较高的技能水平。</w:t>
      </w:r>
    </w:p>
    <w:p w14:paraId="46A3A103" w14:textId="3678AA38" w:rsidR="00487126" w:rsidRPr="00136FB1" w:rsidRDefault="0048712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（二）竞赛队伍组成</w:t>
      </w:r>
    </w:p>
    <w:p w14:paraId="4E26F099" w14:textId="081BCCEB" w:rsidR="00487126" w:rsidRPr="00136FB1" w:rsidRDefault="00420C3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符合参赛条件的院校(企业)可独立报名，同一院校(企业)参赛队职工（教职工）组/学生组各组别推荐选手不得超过</w:t>
      </w:r>
      <w:r w:rsidRPr="00136FB1">
        <w:rPr>
          <w:rFonts w:ascii="仿宋_GB2312" w:eastAsia="仿宋_GB2312"/>
          <w:sz w:val="32"/>
          <w:szCs w:val="32"/>
        </w:rPr>
        <w:t>5</w:t>
      </w:r>
      <w:r w:rsidRPr="00136FB1">
        <w:rPr>
          <w:rFonts w:ascii="仿宋_GB2312" w:eastAsia="仿宋_GB2312" w:hint="eastAsia"/>
          <w:sz w:val="32"/>
          <w:szCs w:val="32"/>
        </w:rPr>
        <w:t>人，指导教师不得超过</w:t>
      </w:r>
      <w:r w:rsidRPr="00136FB1">
        <w:rPr>
          <w:rFonts w:ascii="仿宋_GB2312" w:eastAsia="仿宋_GB2312"/>
          <w:sz w:val="32"/>
          <w:szCs w:val="32"/>
        </w:rPr>
        <w:t>2</w:t>
      </w:r>
      <w:r w:rsidRPr="00136FB1">
        <w:rPr>
          <w:rFonts w:ascii="仿宋_GB2312" w:eastAsia="仿宋_GB2312" w:hint="eastAsia"/>
          <w:sz w:val="32"/>
          <w:szCs w:val="32"/>
        </w:rPr>
        <w:t>人，裁判1人，领队1人。</w:t>
      </w:r>
    </w:p>
    <w:p w14:paraId="1B3563FD" w14:textId="186118AF" w:rsidR="00242928" w:rsidRPr="00AF74AF" w:rsidRDefault="00252567" w:rsidP="00335677">
      <w:pPr>
        <w:overflowPunct w:val="0"/>
        <w:autoSpaceDE w:val="0"/>
        <w:spacing w:beforeLines="50" w:before="156"/>
        <w:ind w:firstLineChars="200" w:firstLine="640"/>
        <w:jc w:val="left"/>
        <w:rPr>
          <w:rFonts w:ascii="黑体" w:eastAsia="黑体" w:hAnsi="黑体"/>
          <w:sz w:val="32"/>
          <w:szCs w:val="32"/>
        </w:rPr>
      </w:pPr>
      <w:bookmarkStart w:id="6" w:name="_Toc76562814"/>
      <w:r w:rsidRPr="00AF74AF">
        <w:rPr>
          <w:rFonts w:ascii="黑体" w:eastAsia="黑体" w:hAnsi="黑体" w:hint="eastAsia"/>
          <w:sz w:val="32"/>
          <w:szCs w:val="32"/>
        </w:rPr>
        <w:t>四、</w:t>
      </w:r>
      <w:r w:rsidR="00242928" w:rsidRPr="00AF74AF">
        <w:rPr>
          <w:rFonts w:ascii="黑体" w:eastAsia="黑体" w:hAnsi="黑体" w:hint="eastAsia"/>
          <w:sz w:val="32"/>
          <w:szCs w:val="32"/>
        </w:rPr>
        <w:t>竞赛流程</w:t>
      </w:r>
      <w:bookmarkEnd w:id="6"/>
    </w:p>
    <w:p w14:paraId="2C5637B6" w14:textId="76C2F4B8" w:rsidR="00836656" w:rsidRDefault="00F15D1F" w:rsidP="00836656">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（一）</w:t>
      </w:r>
      <w:r w:rsidR="001B675F" w:rsidRPr="00136FB1">
        <w:rPr>
          <w:rFonts w:ascii="仿宋_GB2312" w:eastAsia="仿宋_GB2312" w:hint="eastAsia"/>
          <w:sz w:val="32"/>
          <w:szCs w:val="32"/>
        </w:rPr>
        <w:t>竞赛日期：</w:t>
      </w:r>
      <w:r w:rsidR="000F01D0" w:rsidRPr="00136FB1">
        <w:rPr>
          <w:rFonts w:ascii="仿宋_GB2312" w:eastAsia="仿宋_GB2312" w:hint="eastAsia"/>
          <w:sz w:val="32"/>
          <w:szCs w:val="32"/>
        </w:rPr>
        <w:t>职工（教师）组</w:t>
      </w:r>
      <w:r w:rsidR="001B675F" w:rsidRPr="00136FB1">
        <w:rPr>
          <w:rFonts w:ascii="仿宋_GB2312" w:eastAsia="仿宋_GB2312" w:hint="eastAsia"/>
          <w:sz w:val="32"/>
          <w:szCs w:val="32"/>
        </w:rPr>
        <w:t>：2</w:t>
      </w:r>
      <w:r w:rsidR="001B675F" w:rsidRPr="00136FB1">
        <w:rPr>
          <w:rFonts w:ascii="仿宋_GB2312" w:eastAsia="仿宋_GB2312"/>
          <w:sz w:val="32"/>
          <w:szCs w:val="32"/>
        </w:rPr>
        <w:t>02</w:t>
      </w:r>
      <w:r w:rsidR="000F01D0">
        <w:rPr>
          <w:rFonts w:ascii="仿宋_GB2312" w:eastAsia="仿宋_GB2312"/>
          <w:sz w:val="32"/>
          <w:szCs w:val="32"/>
        </w:rPr>
        <w:t>3</w:t>
      </w:r>
      <w:r w:rsidR="001B675F" w:rsidRPr="00136FB1">
        <w:rPr>
          <w:rFonts w:ascii="仿宋_GB2312" w:eastAsia="仿宋_GB2312" w:hint="eastAsia"/>
          <w:sz w:val="32"/>
          <w:szCs w:val="32"/>
        </w:rPr>
        <w:t>年</w:t>
      </w:r>
      <w:r w:rsidR="000F01D0">
        <w:rPr>
          <w:rFonts w:ascii="仿宋_GB2312" w:eastAsia="仿宋_GB2312"/>
          <w:sz w:val="32"/>
          <w:szCs w:val="32"/>
        </w:rPr>
        <w:t>7</w:t>
      </w:r>
      <w:r w:rsidR="001B675F" w:rsidRPr="00136FB1">
        <w:rPr>
          <w:rFonts w:ascii="仿宋_GB2312" w:eastAsia="仿宋_GB2312" w:hint="eastAsia"/>
          <w:sz w:val="32"/>
          <w:szCs w:val="32"/>
        </w:rPr>
        <w:t>月</w:t>
      </w:r>
      <w:r w:rsidR="00663825">
        <w:rPr>
          <w:rFonts w:ascii="仿宋_GB2312" w:eastAsia="仿宋_GB2312"/>
          <w:sz w:val="32"/>
          <w:szCs w:val="32"/>
        </w:rPr>
        <w:t>7</w:t>
      </w:r>
      <w:r w:rsidR="001B675F" w:rsidRPr="00136FB1">
        <w:rPr>
          <w:rFonts w:ascii="仿宋_GB2312" w:eastAsia="仿宋_GB2312" w:hint="eastAsia"/>
          <w:sz w:val="32"/>
          <w:szCs w:val="32"/>
        </w:rPr>
        <w:t>日</w:t>
      </w:r>
    </w:p>
    <w:p w14:paraId="7627DB9F" w14:textId="1370A39F" w:rsidR="00641E57" w:rsidRPr="00136FB1" w:rsidRDefault="000F01D0" w:rsidP="00F15D1F">
      <w:pPr>
        <w:overflowPunct w:val="0"/>
        <w:autoSpaceDE w:val="0"/>
        <w:ind w:firstLineChars="1000" w:firstLine="3200"/>
        <w:jc w:val="left"/>
        <w:rPr>
          <w:rFonts w:ascii="仿宋_GB2312" w:eastAsia="仿宋_GB2312"/>
          <w:sz w:val="32"/>
          <w:szCs w:val="32"/>
        </w:rPr>
      </w:pPr>
      <w:r w:rsidRPr="00136FB1">
        <w:rPr>
          <w:rFonts w:ascii="仿宋_GB2312" w:eastAsia="仿宋_GB2312" w:hint="eastAsia"/>
          <w:sz w:val="32"/>
          <w:szCs w:val="32"/>
        </w:rPr>
        <w:t>学生组</w:t>
      </w:r>
      <w:r w:rsidR="00836656" w:rsidRPr="00136FB1">
        <w:rPr>
          <w:rFonts w:ascii="仿宋_GB2312" w:eastAsia="仿宋_GB2312" w:hint="eastAsia"/>
          <w:sz w:val="32"/>
          <w:szCs w:val="32"/>
        </w:rPr>
        <w:t>：2</w:t>
      </w:r>
      <w:r w:rsidR="00836656" w:rsidRPr="00136FB1">
        <w:rPr>
          <w:rFonts w:ascii="仿宋_GB2312" w:eastAsia="仿宋_GB2312"/>
          <w:sz w:val="32"/>
          <w:szCs w:val="32"/>
        </w:rPr>
        <w:t>02</w:t>
      </w:r>
      <w:r>
        <w:rPr>
          <w:rFonts w:ascii="仿宋_GB2312" w:eastAsia="仿宋_GB2312"/>
          <w:sz w:val="32"/>
          <w:szCs w:val="32"/>
        </w:rPr>
        <w:t>3</w:t>
      </w:r>
      <w:r w:rsidR="00836656" w:rsidRPr="00136FB1">
        <w:rPr>
          <w:rFonts w:ascii="仿宋_GB2312" w:eastAsia="仿宋_GB2312" w:hint="eastAsia"/>
          <w:sz w:val="32"/>
          <w:szCs w:val="32"/>
        </w:rPr>
        <w:t>年</w:t>
      </w:r>
      <w:r>
        <w:rPr>
          <w:rFonts w:ascii="仿宋_GB2312" w:eastAsia="仿宋_GB2312"/>
          <w:sz w:val="32"/>
          <w:szCs w:val="32"/>
        </w:rPr>
        <w:t>7</w:t>
      </w:r>
      <w:r w:rsidR="00836656" w:rsidRPr="00136FB1">
        <w:rPr>
          <w:rFonts w:ascii="仿宋_GB2312" w:eastAsia="仿宋_GB2312" w:hint="eastAsia"/>
          <w:sz w:val="32"/>
          <w:szCs w:val="32"/>
        </w:rPr>
        <w:t>月</w:t>
      </w:r>
      <w:r w:rsidR="00663825">
        <w:rPr>
          <w:rFonts w:ascii="仿宋_GB2312" w:eastAsia="仿宋_GB2312"/>
          <w:sz w:val="32"/>
          <w:szCs w:val="32"/>
        </w:rPr>
        <w:t>8</w:t>
      </w:r>
      <w:r w:rsidR="00836656" w:rsidRPr="00136FB1">
        <w:rPr>
          <w:rFonts w:ascii="仿宋_GB2312" w:eastAsia="仿宋_GB2312" w:hint="eastAsia"/>
          <w:sz w:val="32"/>
          <w:szCs w:val="32"/>
        </w:rPr>
        <w:t>日</w:t>
      </w:r>
    </w:p>
    <w:p w14:paraId="0FA300BB" w14:textId="35DB1B5B" w:rsidR="001B675F" w:rsidRDefault="00F15D1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（二）</w:t>
      </w:r>
      <w:r w:rsidR="008345E4" w:rsidRPr="00136FB1">
        <w:rPr>
          <w:rFonts w:ascii="仿宋_GB2312" w:eastAsia="仿宋_GB2312" w:hint="eastAsia"/>
          <w:sz w:val="32"/>
          <w:szCs w:val="32"/>
        </w:rPr>
        <w:t>竞</w:t>
      </w:r>
      <w:r w:rsidR="00641E57" w:rsidRPr="00136FB1">
        <w:rPr>
          <w:rFonts w:ascii="仿宋_GB2312" w:eastAsia="仿宋_GB2312" w:hint="eastAsia"/>
          <w:sz w:val="32"/>
          <w:szCs w:val="32"/>
        </w:rPr>
        <w:t>赛时间安排：</w:t>
      </w:r>
      <w:r>
        <w:rPr>
          <w:rFonts w:ascii="仿宋_GB2312" w:eastAsia="仿宋_GB2312" w:hint="eastAsia"/>
          <w:sz w:val="32"/>
          <w:szCs w:val="32"/>
        </w:rPr>
        <w:t>详见</w:t>
      </w:r>
      <w:r w:rsidR="00641E57" w:rsidRPr="00136FB1">
        <w:rPr>
          <w:rFonts w:ascii="仿宋_GB2312" w:eastAsia="仿宋_GB2312" w:hint="eastAsia"/>
          <w:sz w:val="32"/>
          <w:szCs w:val="32"/>
        </w:rPr>
        <w:t>表</w:t>
      </w:r>
      <w:r w:rsidR="00975070">
        <w:rPr>
          <w:rFonts w:ascii="仿宋_GB2312" w:eastAsia="仿宋_GB2312"/>
          <w:sz w:val="32"/>
          <w:szCs w:val="32"/>
        </w:rPr>
        <w:t>4</w:t>
      </w:r>
      <w:r w:rsidR="00975070">
        <w:rPr>
          <w:rFonts w:ascii="仿宋_GB2312" w:eastAsia="仿宋_GB2312" w:hint="eastAsia"/>
          <w:sz w:val="32"/>
          <w:szCs w:val="32"/>
        </w:rPr>
        <w:t>。</w:t>
      </w:r>
    </w:p>
    <w:p w14:paraId="450A9705" w14:textId="3ECC2F4E" w:rsidR="00641E57" w:rsidRPr="00663825" w:rsidRDefault="00641E57" w:rsidP="00663825">
      <w:pPr>
        <w:overflowPunct w:val="0"/>
        <w:autoSpaceDE w:val="0"/>
        <w:spacing w:beforeLines="50" w:before="156" w:afterLines="50" w:after="156"/>
        <w:jc w:val="center"/>
        <w:rPr>
          <w:rFonts w:ascii="仿宋_GB2312" w:eastAsia="仿宋_GB2312"/>
          <w:sz w:val="24"/>
        </w:rPr>
      </w:pPr>
      <w:r w:rsidRPr="00663825">
        <w:rPr>
          <w:rFonts w:ascii="仿宋_GB2312" w:eastAsia="仿宋_GB2312" w:hint="eastAsia"/>
          <w:sz w:val="24"/>
        </w:rPr>
        <w:t>表</w:t>
      </w:r>
      <w:r w:rsidR="00663825">
        <w:rPr>
          <w:rFonts w:ascii="仿宋_GB2312" w:eastAsia="仿宋_GB2312"/>
          <w:sz w:val="24"/>
        </w:rPr>
        <w:t>4</w:t>
      </w:r>
      <w:r w:rsidRPr="00663825">
        <w:rPr>
          <w:rFonts w:ascii="仿宋_GB2312" w:eastAsia="仿宋_GB2312"/>
          <w:sz w:val="24"/>
        </w:rPr>
        <w:t xml:space="preserve">  </w:t>
      </w:r>
      <w:r w:rsidRPr="00663825">
        <w:rPr>
          <w:rFonts w:ascii="仿宋_GB2312" w:eastAsia="仿宋_GB2312" w:hint="eastAsia"/>
          <w:sz w:val="24"/>
        </w:rPr>
        <w:t>竞赛日程及内容</w:t>
      </w:r>
    </w:p>
    <w:tbl>
      <w:tblPr>
        <w:tblStyle w:val="aa"/>
        <w:tblW w:w="9130" w:type="dxa"/>
        <w:jc w:val="center"/>
        <w:tblLook w:val="04A0" w:firstRow="1" w:lastRow="0" w:firstColumn="1" w:lastColumn="0" w:noHBand="0" w:noVBand="1"/>
      </w:tblPr>
      <w:tblGrid>
        <w:gridCol w:w="709"/>
        <w:gridCol w:w="1617"/>
        <w:gridCol w:w="1218"/>
        <w:gridCol w:w="1192"/>
        <w:gridCol w:w="3288"/>
        <w:gridCol w:w="1106"/>
      </w:tblGrid>
      <w:tr w:rsidR="00573274" w:rsidRPr="00836656" w14:paraId="01BF475F" w14:textId="77777777" w:rsidTr="00F15D1F">
        <w:trPr>
          <w:trHeight w:val="623"/>
          <w:tblHeader/>
          <w:jc w:val="center"/>
        </w:trPr>
        <w:tc>
          <w:tcPr>
            <w:tcW w:w="709" w:type="dxa"/>
            <w:vAlign w:val="center"/>
          </w:tcPr>
          <w:p w14:paraId="75418EF4" w14:textId="77777777" w:rsidR="00573274" w:rsidRPr="00836656" w:rsidRDefault="00573274" w:rsidP="004D7381">
            <w:pPr>
              <w:overflowPunct w:val="0"/>
              <w:autoSpaceDE w:val="0"/>
              <w:jc w:val="center"/>
              <w:rPr>
                <w:rFonts w:ascii="仿宋_GB2312" w:eastAsia="仿宋_GB2312"/>
                <w:b/>
                <w:bCs/>
                <w:sz w:val="24"/>
              </w:rPr>
            </w:pPr>
            <w:bookmarkStart w:id="7" w:name="_Toc76562815"/>
            <w:r w:rsidRPr="00836656">
              <w:rPr>
                <w:rFonts w:ascii="仿宋_GB2312" w:eastAsia="仿宋_GB2312" w:hint="eastAsia"/>
                <w:b/>
                <w:bCs/>
                <w:sz w:val="24"/>
              </w:rPr>
              <w:t>项目</w:t>
            </w:r>
          </w:p>
        </w:tc>
        <w:tc>
          <w:tcPr>
            <w:tcW w:w="2835" w:type="dxa"/>
            <w:gridSpan w:val="2"/>
            <w:vAlign w:val="center"/>
          </w:tcPr>
          <w:p w14:paraId="6F160F17" w14:textId="77777777" w:rsidR="00573274" w:rsidRPr="00836656" w:rsidRDefault="00573274" w:rsidP="004D7381">
            <w:pPr>
              <w:overflowPunct w:val="0"/>
              <w:autoSpaceDE w:val="0"/>
              <w:jc w:val="center"/>
              <w:rPr>
                <w:rFonts w:ascii="仿宋_GB2312" w:eastAsia="仿宋_GB2312"/>
                <w:b/>
                <w:bCs/>
                <w:sz w:val="24"/>
              </w:rPr>
            </w:pPr>
            <w:r w:rsidRPr="00836656">
              <w:rPr>
                <w:rFonts w:ascii="仿宋_GB2312" w:eastAsia="仿宋_GB2312" w:hint="eastAsia"/>
                <w:b/>
                <w:bCs/>
                <w:sz w:val="24"/>
              </w:rPr>
              <w:t>时间</w:t>
            </w:r>
          </w:p>
        </w:tc>
        <w:tc>
          <w:tcPr>
            <w:tcW w:w="1192" w:type="dxa"/>
            <w:vAlign w:val="center"/>
          </w:tcPr>
          <w:p w14:paraId="3C4DC74A" w14:textId="77777777" w:rsidR="00573274" w:rsidRPr="00836656" w:rsidRDefault="00573274" w:rsidP="004D7381">
            <w:pPr>
              <w:overflowPunct w:val="0"/>
              <w:autoSpaceDE w:val="0"/>
              <w:jc w:val="center"/>
              <w:rPr>
                <w:rFonts w:ascii="仿宋_GB2312" w:eastAsia="仿宋_GB2312"/>
                <w:b/>
                <w:bCs/>
                <w:sz w:val="24"/>
              </w:rPr>
            </w:pPr>
            <w:r w:rsidRPr="00836656">
              <w:rPr>
                <w:rFonts w:ascii="仿宋_GB2312" w:eastAsia="仿宋_GB2312" w:hint="eastAsia"/>
                <w:b/>
                <w:bCs/>
                <w:sz w:val="24"/>
              </w:rPr>
              <w:t>场次</w:t>
            </w:r>
          </w:p>
        </w:tc>
        <w:tc>
          <w:tcPr>
            <w:tcW w:w="3288" w:type="dxa"/>
            <w:vAlign w:val="center"/>
          </w:tcPr>
          <w:p w14:paraId="0EE324F2" w14:textId="77777777" w:rsidR="00573274" w:rsidRPr="00836656" w:rsidRDefault="00573274" w:rsidP="004D7381">
            <w:pPr>
              <w:overflowPunct w:val="0"/>
              <w:autoSpaceDE w:val="0"/>
              <w:jc w:val="center"/>
              <w:rPr>
                <w:rFonts w:ascii="仿宋_GB2312" w:eastAsia="仿宋_GB2312"/>
                <w:b/>
                <w:bCs/>
                <w:sz w:val="24"/>
              </w:rPr>
            </w:pPr>
            <w:r w:rsidRPr="00836656">
              <w:rPr>
                <w:rFonts w:ascii="仿宋_GB2312" w:eastAsia="仿宋_GB2312" w:hint="eastAsia"/>
                <w:b/>
                <w:bCs/>
                <w:sz w:val="24"/>
              </w:rPr>
              <w:t>内容</w:t>
            </w:r>
          </w:p>
        </w:tc>
        <w:tc>
          <w:tcPr>
            <w:tcW w:w="1106" w:type="dxa"/>
            <w:vAlign w:val="center"/>
          </w:tcPr>
          <w:p w14:paraId="3B0D2132" w14:textId="77777777" w:rsidR="00573274" w:rsidRPr="00836656" w:rsidRDefault="00573274" w:rsidP="004D7381">
            <w:pPr>
              <w:overflowPunct w:val="0"/>
              <w:autoSpaceDE w:val="0"/>
              <w:jc w:val="center"/>
              <w:rPr>
                <w:rFonts w:ascii="仿宋_GB2312" w:eastAsia="仿宋_GB2312"/>
                <w:b/>
                <w:bCs/>
                <w:sz w:val="24"/>
              </w:rPr>
            </w:pPr>
            <w:r w:rsidRPr="00836656">
              <w:rPr>
                <w:rFonts w:ascii="仿宋_GB2312" w:eastAsia="仿宋_GB2312" w:hint="eastAsia"/>
                <w:b/>
                <w:bCs/>
                <w:sz w:val="24"/>
              </w:rPr>
              <w:t>地点</w:t>
            </w:r>
          </w:p>
        </w:tc>
      </w:tr>
      <w:tr w:rsidR="00312544" w:rsidRPr="00836656" w14:paraId="685349F1" w14:textId="77777777" w:rsidTr="00663825">
        <w:trPr>
          <w:trHeight w:val="446"/>
          <w:jc w:val="center"/>
        </w:trPr>
        <w:tc>
          <w:tcPr>
            <w:tcW w:w="709" w:type="dxa"/>
            <w:vMerge w:val="restart"/>
            <w:vAlign w:val="center"/>
          </w:tcPr>
          <w:p w14:paraId="2221B093" w14:textId="77777777" w:rsidR="00312544" w:rsidRPr="00836656" w:rsidRDefault="00312544" w:rsidP="00312544">
            <w:pPr>
              <w:overflowPunct w:val="0"/>
              <w:autoSpaceDE w:val="0"/>
              <w:jc w:val="center"/>
              <w:rPr>
                <w:rFonts w:ascii="仿宋_GB2312" w:eastAsia="仿宋_GB2312"/>
                <w:sz w:val="24"/>
              </w:rPr>
            </w:pPr>
            <w:r w:rsidRPr="00836656">
              <w:rPr>
                <w:rFonts w:ascii="仿宋_GB2312" w:eastAsia="仿宋_GB2312" w:hint="eastAsia"/>
                <w:sz w:val="24"/>
              </w:rPr>
              <w:t>赛前准备</w:t>
            </w:r>
          </w:p>
        </w:tc>
        <w:tc>
          <w:tcPr>
            <w:tcW w:w="1617" w:type="dxa"/>
            <w:vMerge w:val="restart"/>
            <w:vAlign w:val="center"/>
          </w:tcPr>
          <w:p w14:paraId="017FBF91" w14:textId="7359483C" w:rsidR="00312544" w:rsidRPr="00836656" w:rsidRDefault="00312544" w:rsidP="00312544">
            <w:pPr>
              <w:overflowPunct w:val="0"/>
              <w:autoSpaceDE w:val="0"/>
              <w:jc w:val="center"/>
              <w:rPr>
                <w:rFonts w:ascii="仿宋_GB2312" w:eastAsia="仿宋_GB2312"/>
                <w:sz w:val="24"/>
              </w:rPr>
            </w:pPr>
            <w:r w:rsidRPr="00836656">
              <w:rPr>
                <w:rFonts w:ascii="仿宋_GB2312" w:eastAsia="仿宋_GB2312" w:hint="eastAsia"/>
                <w:sz w:val="24"/>
              </w:rPr>
              <w:t>5月</w:t>
            </w:r>
            <w:r w:rsidR="00FB518C">
              <w:rPr>
                <w:rFonts w:ascii="仿宋_GB2312" w:eastAsia="仿宋_GB2312"/>
                <w:sz w:val="24"/>
              </w:rPr>
              <w:t>6</w:t>
            </w:r>
            <w:r w:rsidRPr="00836656">
              <w:rPr>
                <w:rFonts w:ascii="仿宋_GB2312" w:eastAsia="仿宋_GB2312" w:hint="eastAsia"/>
                <w:sz w:val="24"/>
              </w:rPr>
              <w:t>日</w:t>
            </w:r>
          </w:p>
        </w:tc>
        <w:tc>
          <w:tcPr>
            <w:tcW w:w="1218" w:type="dxa"/>
            <w:vAlign w:val="center"/>
          </w:tcPr>
          <w:p w14:paraId="1CE4BEB9" w14:textId="1716B4D0" w:rsidR="00312544" w:rsidRPr="00836656" w:rsidRDefault="00312544" w:rsidP="00312544">
            <w:pPr>
              <w:overflowPunct w:val="0"/>
              <w:autoSpaceDE w:val="0"/>
              <w:jc w:val="center"/>
              <w:rPr>
                <w:rFonts w:ascii="仿宋_GB2312" w:eastAsia="仿宋_GB2312"/>
                <w:sz w:val="24"/>
              </w:rPr>
            </w:pPr>
            <w:r w:rsidRPr="00836656">
              <w:rPr>
                <w:rFonts w:ascii="仿宋_GB2312" w:eastAsia="仿宋_GB2312" w:hint="eastAsia"/>
                <w:sz w:val="24"/>
              </w:rPr>
              <w:t>8:</w:t>
            </w:r>
            <w:r w:rsidRPr="00836656">
              <w:rPr>
                <w:rFonts w:ascii="仿宋_GB2312" w:eastAsia="仿宋_GB2312"/>
                <w:sz w:val="24"/>
              </w:rPr>
              <w:t>30-1</w:t>
            </w:r>
            <w:r>
              <w:rPr>
                <w:rFonts w:ascii="仿宋_GB2312" w:eastAsia="仿宋_GB2312"/>
                <w:sz w:val="24"/>
              </w:rPr>
              <w:t>1</w:t>
            </w:r>
            <w:r w:rsidRPr="00836656">
              <w:rPr>
                <w:rFonts w:ascii="仿宋_GB2312" w:eastAsia="仿宋_GB2312" w:hint="eastAsia"/>
                <w:sz w:val="24"/>
              </w:rPr>
              <w:t>:</w:t>
            </w:r>
            <w:r w:rsidRPr="00836656">
              <w:rPr>
                <w:rFonts w:ascii="仿宋_GB2312" w:eastAsia="仿宋_GB2312"/>
                <w:sz w:val="24"/>
              </w:rPr>
              <w:t>30</w:t>
            </w:r>
          </w:p>
        </w:tc>
        <w:tc>
          <w:tcPr>
            <w:tcW w:w="1192" w:type="dxa"/>
            <w:vAlign w:val="center"/>
          </w:tcPr>
          <w:p w14:paraId="0E7576A9" w14:textId="7AC54EB6" w:rsidR="00312544" w:rsidRPr="00836656" w:rsidRDefault="00312544" w:rsidP="00312544">
            <w:pPr>
              <w:overflowPunct w:val="0"/>
              <w:autoSpaceDE w:val="0"/>
              <w:jc w:val="center"/>
              <w:rPr>
                <w:rFonts w:ascii="仿宋_GB2312" w:eastAsia="仿宋_GB2312"/>
                <w:sz w:val="24"/>
              </w:rPr>
            </w:pPr>
            <w:r w:rsidRPr="00836656">
              <w:rPr>
                <w:rFonts w:ascii="仿宋_GB2312" w:eastAsia="仿宋_GB2312" w:hint="eastAsia"/>
                <w:sz w:val="24"/>
              </w:rPr>
              <w:t>命题</w:t>
            </w:r>
          </w:p>
        </w:tc>
        <w:tc>
          <w:tcPr>
            <w:tcW w:w="3288" w:type="dxa"/>
            <w:vAlign w:val="center"/>
          </w:tcPr>
          <w:p w14:paraId="4B55D9E5" w14:textId="5D2344C3" w:rsidR="00312544" w:rsidRPr="00836656" w:rsidRDefault="00312544" w:rsidP="00312544">
            <w:pPr>
              <w:overflowPunct w:val="0"/>
              <w:autoSpaceDE w:val="0"/>
              <w:jc w:val="center"/>
              <w:rPr>
                <w:rFonts w:ascii="仿宋_GB2312" w:eastAsia="仿宋_GB2312"/>
                <w:sz w:val="24"/>
              </w:rPr>
            </w:pPr>
            <w:r w:rsidRPr="00836656">
              <w:rPr>
                <w:rFonts w:ascii="仿宋_GB2312" w:eastAsia="仿宋_GB2312" w:hint="eastAsia"/>
                <w:sz w:val="24"/>
              </w:rPr>
              <w:t>专家命题及验证</w:t>
            </w:r>
          </w:p>
        </w:tc>
        <w:tc>
          <w:tcPr>
            <w:tcW w:w="1106" w:type="dxa"/>
            <w:vMerge w:val="restart"/>
            <w:vAlign w:val="center"/>
          </w:tcPr>
          <w:p w14:paraId="3794F3A1" w14:textId="77777777" w:rsidR="00312544" w:rsidRPr="00836656" w:rsidRDefault="00312544" w:rsidP="00312544">
            <w:pPr>
              <w:overflowPunct w:val="0"/>
              <w:autoSpaceDE w:val="0"/>
              <w:jc w:val="center"/>
              <w:rPr>
                <w:rFonts w:ascii="仿宋_GB2312" w:eastAsia="仿宋_GB2312"/>
                <w:sz w:val="24"/>
              </w:rPr>
            </w:pPr>
            <w:r w:rsidRPr="00836656">
              <w:rPr>
                <w:rFonts w:ascii="仿宋_GB2312" w:eastAsia="仿宋_GB2312" w:hint="eastAsia"/>
                <w:sz w:val="24"/>
              </w:rPr>
              <w:t>赛场</w:t>
            </w:r>
          </w:p>
        </w:tc>
      </w:tr>
      <w:tr w:rsidR="001E4530" w:rsidRPr="00836656" w14:paraId="66E8C731" w14:textId="77777777" w:rsidTr="00312544">
        <w:trPr>
          <w:trHeight w:val="338"/>
          <w:jc w:val="center"/>
        </w:trPr>
        <w:tc>
          <w:tcPr>
            <w:tcW w:w="709" w:type="dxa"/>
            <w:vMerge/>
            <w:vAlign w:val="center"/>
          </w:tcPr>
          <w:p w14:paraId="79EFF62F"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05C46EAD" w14:textId="77777777" w:rsidR="001E4530" w:rsidRPr="00836656" w:rsidRDefault="001E4530" w:rsidP="001E4530">
            <w:pPr>
              <w:overflowPunct w:val="0"/>
              <w:autoSpaceDE w:val="0"/>
              <w:jc w:val="center"/>
              <w:rPr>
                <w:rFonts w:ascii="仿宋_GB2312" w:eastAsia="仿宋_GB2312"/>
                <w:sz w:val="24"/>
              </w:rPr>
            </w:pPr>
          </w:p>
        </w:tc>
        <w:tc>
          <w:tcPr>
            <w:tcW w:w="1218" w:type="dxa"/>
            <w:vAlign w:val="center"/>
          </w:tcPr>
          <w:p w14:paraId="5BD69CC4" w14:textId="1838601D" w:rsidR="001E4530" w:rsidRPr="00836656" w:rsidRDefault="00312544" w:rsidP="001E4530">
            <w:pPr>
              <w:overflowPunct w:val="0"/>
              <w:autoSpaceDE w:val="0"/>
              <w:jc w:val="center"/>
              <w:rPr>
                <w:rFonts w:ascii="仿宋_GB2312" w:eastAsia="仿宋_GB2312"/>
                <w:sz w:val="24"/>
              </w:rPr>
            </w:pPr>
            <w:r>
              <w:rPr>
                <w:rFonts w:ascii="仿宋_GB2312" w:eastAsia="仿宋_GB2312"/>
                <w:sz w:val="24"/>
              </w:rPr>
              <w:t>16</w:t>
            </w:r>
            <w:r w:rsidR="001E4530" w:rsidRPr="00836656">
              <w:rPr>
                <w:rFonts w:ascii="仿宋_GB2312" w:eastAsia="仿宋_GB2312" w:hint="eastAsia"/>
                <w:sz w:val="24"/>
              </w:rPr>
              <w:t>:</w:t>
            </w:r>
            <w:r w:rsidR="001E4530" w:rsidRPr="00836656">
              <w:rPr>
                <w:rFonts w:ascii="仿宋_GB2312" w:eastAsia="仿宋_GB2312"/>
                <w:sz w:val="24"/>
              </w:rPr>
              <w:t>30-17</w:t>
            </w:r>
            <w:r w:rsidR="001E4530" w:rsidRPr="00836656">
              <w:rPr>
                <w:rFonts w:ascii="仿宋_GB2312" w:eastAsia="仿宋_GB2312" w:hint="eastAsia"/>
                <w:sz w:val="24"/>
              </w:rPr>
              <w:t>:</w:t>
            </w:r>
            <w:r>
              <w:rPr>
                <w:rFonts w:ascii="仿宋_GB2312" w:eastAsia="仿宋_GB2312"/>
                <w:sz w:val="24"/>
              </w:rPr>
              <w:t>3</w:t>
            </w:r>
            <w:r w:rsidR="001E4530" w:rsidRPr="00836656">
              <w:rPr>
                <w:rFonts w:ascii="仿宋_GB2312" w:eastAsia="仿宋_GB2312"/>
                <w:sz w:val="24"/>
              </w:rPr>
              <w:t>0</w:t>
            </w:r>
          </w:p>
        </w:tc>
        <w:tc>
          <w:tcPr>
            <w:tcW w:w="1192" w:type="dxa"/>
            <w:vAlign w:val="center"/>
          </w:tcPr>
          <w:p w14:paraId="5348F4B4" w14:textId="4E3F8578" w:rsidR="001E4530" w:rsidRPr="00836656" w:rsidRDefault="00312544" w:rsidP="001E4530">
            <w:pPr>
              <w:overflowPunct w:val="0"/>
              <w:autoSpaceDE w:val="0"/>
              <w:jc w:val="center"/>
              <w:rPr>
                <w:rFonts w:ascii="仿宋_GB2312" w:eastAsia="仿宋_GB2312"/>
                <w:sz w:val="24"/>
              </w:rPr>
            </w:pPr>
            <w:r w:rsidRPr="00836656">
              <w:rPr>
                <w:rFonts w:ascii="仿宋_GB2312" w:eastAsia="仿宋_GB2312" w:hint="eastAsia"/>
                <w:sz w:val="24"/>
              </w:rPr>
              <w:t>培训</w:t>
            </w:r>
          </w:p>
        </w:tc>
        <w:tc>
          <w:tcPr>
            <w:tcW w:w="3288" w:type="dxa"/>
            <w:vAlign w:val="center"/>
          </w:tcPr>
          <w:p w14:paraId="30E06DA4" w14:textId="69A261D6" w:rsidR="001E4530" w:rsidRPr="00836656" w:rsidRDefault="00312544" w:rsidP="001E4530">
            <w:pPr>
              <w:overflowPunct w:val="0"/>
              <w:autoSpaceDE w:val="0"/>
              <w:jc w:val="center"/>
              <w:rPr>
                <w:rFonts w:ascii="仿宋_GB2312" w:eastAsia="仿宋_GB2312"/>
                <w:sz w:val="24"/>
              </w:rPr>
            </w:pPr>
            <w:r w:rsidRPr="00836656">
              <w:rPr>
                <w:rFonts w:ascii="仿宋_GB2312" w:eastAsia="仿宋_GB2312" w:hint="eastAsia"/>
                <w:sz w:val="24"/>
              </w:rPr>
              <w:t>裁判培训</w:t>
            </w:r>
          </w:p>
        </w:tc>
        <w:tc>
          <w:tcPr>
            <w:tcW w:w="1106" w:type="dxa"/>
            <w:vMerge/>
            <w:vAlign w:val="center"/>
          </w:tcPr>
          <w:p w14:paraId="2CDAF4A9"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E051FA2" w14:textId="77777777" w:rsidTr="00312544">
        <w:trPr>
          <w:trHeight w:val="711"/>
          <w:jc w:val="center"/>
        </w:trPr>
        <w:tc>
          <w:tcPr>
            <w:tcW w:w="709" w:type="dxa"/>
            <w:vMerge/>
            <w:vAlign w:val="center"/>
          </w:tcPr>
          <w:p w14:paraId="0BBB5EE6"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2E3445A5" w14:textId="77777777" w:rsidR="001E4530" w:rsidRPr="00836656" w:rsidRDefault="001E4530" w:rsidP="001E4530">
            <w:pPr>
              <w:overflowPunct w:val="0"/>
              <w:autoSpaceDE w:val="0"/>
              <w:jc w:val="center"/>
              <w:rPr>
                <w:rFonts w:ascii="仿宋_GB2312" w:eastAsia="仿宋_GB2312"/>
                <w:sz w:val="24"/>
              </w:rPr>
            </w:pPr>
          </w:p>
        </w:tc>
        <w:tc>
          <w:tcPr>
            <w:tcW w:w="1218" w:type="dxa"/>
            <w:vAlign w:val="center"/>
          </w:tcPr>
          <w:p w14:paraId="2660853D"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1</w:t>
            </w:r>
            <w:r w:rsidRPr="00836656">
              <w:rPr>
                <w:rFonts w:ascii="仿宋_GB2312" w:eastAsia="仿宋_GB2312"/>
                <w:sz w:val="24"/>
              </w:rPr>
              <w:t>4</w:t>
            </w:r>
            <w:r w:rsidRPr="00836656">
              <w:rPr>
                <w:rFonts w:ascii="仿宋_GB2312" w:eastAsia="仿宋_GB2312" w:hint="eastAsia"/>
                <w:sz w:val="24"/>
              </w:rPr>
              <w:t>:</w:t>
            </w:r>
            <w:r w:rsidRPr="00836656">
              <w:rPr>
                <w:rFonts w:ascii="仿宋_GB2312" w:eastAsia="仿宋_GB2312"/>
                <w:sz w:val="24"/>
              </w:rPr>
              <w:t>00-16</w:t>
            </w:r>
            <w:r w:rsidRPr="00836656">
              <w:rPr>
                <w:rFonts w:ascii="仿宋_GB2312" w:eastAsia="仿宋_GB2312" w:hint="eastAsia"/>
                <w:sz w:val="24"/>
              </w:rPr>
              <w:t>:</w:t>
            </w:r>
            <w:r w:rsidRPr="00836656">
              <w:rPr>
                <w:rFonts w:ascii="仿宋_GB2312" w:eastAsia="仿宋_GB2312"/>
                <w:sz w:val="24"/>
              </w:rPr>
              <w:t>00</w:t>
            </w:r>
          </w:p>
        </w:tc>
        <w:tc>
          <w:tcPr>
            <w:tcW w:w="1192" w:type="dxa"/>
            <w:vAlign w:val="center"/>
          </w:tcPr>
          <w:p w14:paraId="5FE434C6"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报到</w:t>
            </w:r>
          </w:p>
        </w:tc>
        <w:tc>
          <w:tcPr>
            <w:tcW w:w="3288" w:type="dxa"/>
            <w:vAlign w:val="center"/>
          </w:tcPr>
          <w:p w14:paraId="50C971EF" w14:textId="062165FE"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职工（教师）组/学生组选手熟悉场地及宣读竞赛纪律</w:t>
            </w:r>
          </w:p>
        </w:tc>
        <w:tc>
          <w:tcPr>
            <w:tcW w:w="1106" w:type="dxa"/>
            <w:vMerge/>
            <w:vAlign w:val="center"/>
          </w:tcPr>
          <w:p w14:paraId="5B24CE24"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381101B0" w14:textId="77777777" w:rsidTr="00335677">
        <w:trPr>
          <w:trHeight w:val="611"/>
          <w:jc w:val="center"/>
        </w:trPr>
        <w:tc>
          <w:tcPr>
            <w:tcW w:w="709" w:type="dxa"/>
            <w:vMerge/>
            <w:tcBorders>
              <w:bottom w:val="single" w:sz="4" w:space="0" w:color="auto"/>
            </w:tcBorders>
            <w:vAlign w:val="center"/>
          </w:tcPr>
          <w:p w14:paraId="159B5A8D" w14:textId="77777777" w:rsidR="001E4530" w:rsidRPr="00836656" w:rsidRDefault="001E4530" w:rsidP="001E4530">
            <w:pPr>
              <w:overflowPunct w:val="0"/>
              <w:autoSpaceDE w:val="0"/>
              <w:jc w:val="center"/>
              <w:rPr>
                <w:rFonts w:ascii="仿宋_GB2312" w:eastAsia="仿宋_GB2312"/>
                <w:sz w:val="24"/>
              </w:rPr>
            </w:pPr>
          </w:p>
        </w:tc>
        <w:tc>
          <w:tcPr>
            <w:tcW w:w="1617" w:type="dxa"/>
            <w:vMerge/>
            <w:tcBorders>
              <w:bottom w:val="single" w:sz="4" w:space="0" w:color="auto"/>
            </w:tcBorders>
            <w:vAlign w:val="center"/>
          </w:tcPr>
          <w:p w14:paraId="03ED9EC1" w14:textId="77777777" w:rsidR="001E4530" w:rsidRPr="00836656" w:rsidRDefault="001E4530" w:rsidP="001E4530">
            <w:pPr>
              <w:overflowPunct w:val="0"/>
              <w:autoSpaceDE w:val="0"/>
              <w:jc w:val="center"/>
              <w:rPr>
                <w:rFonts w:ascii="仿宋_GB2312" w:eastAsia="仿宋_GB2312"/>
                <w:sz w:val="24"/>
              </w:rPr>
            </w:pPr>
          </w:p>
        </w:tc>
        <w:tc>
          <w:tcPr>
            <w:tcW w:w="1218" w:type="dxa"/>
            <w:tcBorders>
              <w:bottom w:val="single" w:sz="4" w:space="0" w:color="auto"/>
            </w:tcBorders>
            <w:vAlign w:val="center"/>
          </w:tcPr>
          <w:p w14:paraId="4DF0092F"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1</w:t>
            </w:r>
            <w:r w:rsidRPr="00836656">
              <w:rPr>
                <w:rFonts w:ascii="仿宋_GB2312" w:eastAsia="仿宋_GB2312"/>
                <w:sz w:val="24"/>
              </w:rPr>
              <w:t>6</w:t>
            </w:r>
            <w:r w:rsidRPr="00836656">
              <w:rPr>
                <w:rFonts w:ascii="仿宋_GB2312" w:eastAsia="仿宋_GB2312" w:hint="eastAsia"/>
                <w:sz w:val="24"/>
              </w:rPr>
              <w:t>:</w:t>
            </w:r>
            <w:r w:rsidRPr="00836656">
              <w:rPr>
                <w:rFonts w:ascii="仿宋_GB2312" w:eastAsia="仿宋_GB2312"/>
                <w:sz w:val="24"/>
              </w:rPr>
              <w:t>00-17</w:t>
            </w:r>
            <w:r w:rsidRPr="00836656">
              <w:rPr>
                <w:rFonts w:ascii="仿宋_GB2312" w:eastAsia="仿宋_GB2312" w:hint="eastAsia"/>
                <w:sz w:val="24"/>
              </w:rPr>
              <w:t>:</w:t>
            </w:r>
            <w:r w:rsidRPr="00836656">
              <w:rPr>
                <w:rFonts w:ascii="仿宋_GB2312" w:eastAsia="仿宋_GB2312"/>
                <w:sz w:val="24"/>
              </w:rPr>
              <w:t>00</w:t>
            </w:r>
          </w:p>
        </w:tc>
        <w:tc>
          <w:tcPr>
            <w:tcW w:w="1192" w:type="dxa"/>
            <w:tcBorders>
              <w:bottom w:val="single" w:sz="4" w:space="0" w:color="auto"/>
            </w:tcBorders>
            <w:vAlign w:val="center"/>
          </w:tcPr>
          <w:p w14:paraId="0C9D3D53"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抽签</w:t>
            </w:r>
          </w:p>
        </w:tc>
        <w:tc>
          <w:tcPr>
            <w:tcW w:w="3288" w:type="dxa"/>
            <w:tcBorders>
              <w:bottom w:val="single" w:sz="4" w:space="0" w:color="auto"/>
            </w:tcBorders>
            <w:vAlign w:val="center"/>
          </w:tcPr>
          <w:p w14:paraId="07464630" w14:textId="7DA00532"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领队及参赛队代表</w:t>
            </w:r>
          </w:p>
        </w:tc>
        <w:tc>
          <w:tcPr>
            <w:tcW w:w="1106" w:type="dxa"/>
            <w:vAlign w:val="center"/>
          </w:tcPr>
          <w:p w14:paraId="2DFF5949"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会议室</w:t>
            </w:r>
          </w:p>
        </w:tc>
      </w:tr>
      <w:tr w:rsidR="001E4530" w:rsidRPr="00836656" w14:paraId="422C3A8C" w14:textId="77777777" w:rsidTr="00312544">
        <w:trPr>
          <w:jc w:val="center"/>
        </w:trPr>
        <w:tc>
          <w:tcPr>
            <w:tcW w:w="709" w:type="dxa"/>
            <w:vMerge w:val="restart"/>
            <w:vAlign w:val="center"/>
          </w:tcPr>
          <w:p w14:paraId="7F7A914E"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lastRenderedPageBreak/>
              <w:t>竞</w:t>
            </w:r>
          </w:p>
          <w:p w14:paraId="1C254B68"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赛</w:t>
            </w:r>
          </w:p>
          <w:p w14:paraId="5DCAA82D"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日</w:t>
            </w:r>
          </w:p>
        </w:tc>
        <w:tc>
          <w:tcPr>
            <w:tcW w:w="1617" w:type="dxa"/>
            <w:vMerge w:val="restart"/>
            <w:vAlign w:val="center"/>
          </w:tcPr>
          <w:p w14:paraId="35BE0E8C" w14:textId="02494729" w:rsidR="001E4530" w:rsidRPr="00836656" w:rsidRDefault="001E4530" w:rsidP="00D64F2B">
            <w:pPr>
              <w:overflowPunct w:val="0"/>
              <w:autoSpaceDE w:val="0"/>
              <w:spacing w:beforeLines="50" w:before="156"/>
              <w:jc w:val="center"/>
              <w:rPr>
                <w:rFonts w:ascii="仿宋_GB2312" w:eastAsia="仿宋_GB2312"/>
                <w:sz w:val="24"/>
              </w:rPr>
            </w:pPr>
            <w:r w:rsidRPr="00836656">
              <w:rPr>
                <w:rFonts w:ascii="仿宋_GB2312" w:eastAsia="仿宋_GB2312" w:hint="eastAsia"/>
                <w:sz w:val="24"/>
              </w:rPr>
              <w:t>职工（教师）组</w:t>
            </w:r>
          </w:p>
          <w:p w14:paraId="48F8EB44" w14:textId="50B5AAB7" w:rsidR="001E4530" w:rsidRPr="00836656" w:rsidRDefault="001E4530" w:rsidP="00D64F2B">
            <w:pPr>
              <w:overflowPunct w:val="0"/>
              <w:autoSpaceDE w:val="0"/>
              <w:spacing w:beforeLines="50" w:before="156"/>
              <w:jc w:val="center"/>
              <w:rPr>
                <w:rFonts w:ascii="仿宋_GB2312" w:eastAsia="仿宋_GB2312"/>
                <w:sz w:val="24"/>
              </w:rPr>
            </w:pPr>
            <w:r>
              <w:rPr>
                <w:rFonts w:ascii="仿宋_GB2312" w:eastAsia="仿宋_GB2312"/>
                <w:sz w:val="24"/>
              </w:rPr>
              <w:t>7</w:t>
            </w:r>
            <w:r w:rsidRPr="00836656">
              <w:rPr>
                <w:rFonts w:ascii="仿宋_GB2312" w:eastAsia="仿宋_GB2312" w:hint="eastAsia"/>
                <w:sz w:val="24"/>
              </w:rPr>
              <w:t>月</w:t>
            </w:r>
            <w:r w:rsidR="00FB518C">
              <w:rPr>
                <w:rFonts w:ascii="仿宋_GB2312" w:eastAsia="仿宋_GB2312" w:hint="eastAsia"/>
                <w:sz w:val="24"/>
              </w:rPr>
              <w:t>7</w:t>
            </w:r>
            <w:r w:rsidRPr="00836656">
              <w:rPr>
                <w:rFonts w:ascii="仿宋_GB2312" w:eastAsia="仿宋_GB2312" w:hint="eastAsia"/>
                <w:sz w:val="24"/>
              </w:rPr>
              <w:t>日</w:t>
            </w:r>
          </w:p>
        </w:tc>
        <w:tc>
          <w:tcPr>
            <w:tcW w:w="1218" w:type="dxa"/>
            <w:vMerge w:val="restart"/>
            <w:vAlign w:val="center"/>
          </w:tcPr>
          <w:p w14:paraId="10667DED"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8:</w:t>
            </w:r>
            <w:r w:rsidRPr="00836656">
              <w:rPr>
                <w:rFonts w:ascii="仿宋_GB2312" w:eastAsia="仿宋_GB2312"/>
                <w:sz w:val="24"/>
              </w:rPr>
              <w:t>30-9</w:t>
            </w:r>
            <w:r w:rsidRPr="00836656">
              <w:rPr>
                <w:rFonts w:ascii="仿宋_GB2312" w:eastAsia="仿宋_GB2312" w:hint="eastAsia"/>
                <w:sz w:val="24"/>
              </w:rPr>
              <w:t>:</w:t>
            </w:r>
            <w:r w:rsidRPr="00836656">
              <w:rPr>
                <w:rFonts w:ascii="仿宋_GB2312" w:eastAsia="仿宋_GB2312"/>
                <w:sz w:val="24"/>
              </w:rPr>
              <w:t>30</w:t>
            </w:r>
          </w:p>
        </w:tc>
        <w:tc>
          <w:tcPr>
            <w:tcW w:w="1192" w:type="dxa"/>
            <w:vMerge w:val="restart"/>
            <w:vAlign w:val="center"/>
          </w:tcPr>
          <w:p w14:paraId="46F9A7FE"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第一场</w:t>
            </w:r>
          </w:p>
        </w:tc>
        <w:tc>
          <w:tcPr>
            <w:tcW w:w="3288" w:type="dxa"/>
            <w:vAlign w:val="center"/>
          </w:tcPr>
          <w:p w14:paraId="72AE8C45" w14:textId="08EF34DD"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restart"/>
            <w:vAlign w:val="center"/>
          </w:tcPr>
          <w:p w14:paraId="2D481A78"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赛场</w:t>
            </w:r>
          </w:p>
        </w:tc>
      </w:tr>
      <w:tr w:rsidR="001E4530" w:rsidRPr="00836656" w14:paraId="01951BBE" w14:textId="77777777" w:rsidTr="00312544">
        <w:trPr>
          <w:trHeight w:val="432"/>
          <w:jc w:val="center"/>
        </w:trPr>
        <w:tc>
          <w:tcPr>
            <w:tcW w:w="709" w:type="dxa"/>
            <w:vMerge/>
            <w:vAlign w:val="center"/>
          </w:tcPr>
          <w:p w14:paraId="35CED53E"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5AD770D5"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161075E5"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108795DB"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3C8CA6DC" w14:textId="4D638D7B"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472413">
              <w:rPr>
                <w:rFonts w:ascii="仿宋_GB2312" w:eastAsia="仿宋_GB2312" w:hint="eastAsia"/>
                <w:sz w:val="24"/>
              </w:rPr>
              <w:t>电气</w:t>
            </w:r>
            <w:r>
              <w:rPr>
                <w:rFonts w:ascii="仿宋_GB2312" w:eastAsia="仿宋_GB2312" w:hint="eastAsia"/>
                <w:sz w:val="24"/>
              </w:rPr>
              <w:t>系统</w:t>
            </w:r>
            <w:r w:rsidR="001E4530">
              <w:rPr>
                <w:rFonts w:ascii="仿宋_GB2312" w:eastAsia="仿宋_GB2312" w:hint="eastAsia"/>
                <w:sz w:val="24"/>
              </w:rPr>
              <w:t>故障诊断与排除</w:t>
            </w:r>
          </w:p>
        </w:tc>
        <w:tc>
          <w:tcPr>
            <w:tcW w:w="1106" w:type="dxa"/>
            <w:vMerge/>
            <w:vAlign w:val="center"/>
          </w:tcPr>
          <w:p w14:paraId="7AEA1784"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5A5CA9A5" w14:textId="77777777" w:rsidTr="00312544">
        <w:trPr>
          <w:jc w:val="center"/>
        </w:trPr>
        <w:tc>
          <w:tcPr>
            <w:tcW w:w="709" w:type="dxa"/>
            <w:vMerge/>
            <w:vAlign w:val="center"/>
          </w:tcPr>
          <w:p w14:paraId="5055F401"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0C7EBC1C"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750332C5"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9</w:t>
            </w:r>
            <w:r w:rsidRPr="00836656">
              <w:rPr>
                <w:rFonts w:ascii="仿宋_GB2312" w:eastAsia="仿宋_GB2312" w:hint="eastAsia"/>
                <w:sz w:val="24"/>
              </w:rPr>
              <w:t>:</w:t>
            </w:r>
            <w:r w:rsidRPr="00836656">
              <w:rPr>
                <w:rFonts w:ascii="仿宋_GB2312" w:eastAsia="仿宋_GB2312"/>
                <w:sz w:val="24"/>
              </w:rPr>
              <w:t>30-10</w:t>
            </w:r>
            <w:r w:rsidRPr="00836656">
              <w:rPr>
                <w:rFonts w:ascii="仿宋_GB2312" w:eastAsia="仿宋_GB2312" w:hint="eastAsia"/>
                <w:sz w:val="24"/>
              </w:rPr>
              <w:t>:</w:t>
            </w:r>
            <w:r w:rsidRPr="00836656">
              <w:rPr>
                <w:rFonts w:ascii="仿宋_GB2312" w:eastAsia="仿宋_GB2312"/>
                <w:sz w:val="24"/>
              </w:rPr>
              <w:t>30</w:t>
            </w:r>
          </w:p>
        </w:tc>
        <w:tc>
          <w:tcPr>
            <w:tcW w:w="1192" w:type="dxa"/>
            <w:vMerge w:val="restart"/>
            <w:vAlign w:val="center"/>
          </w:tcPr>
          <w:p w14:paraId="16BF9D0A"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第二场</w:t>
            </w:r>
          </w:p>
        </w:tc>
        <w:tc>
          <w:tcPr>
            <w:tcW w:w="3288" w:type="dxa"/>
            <w:vAlign w:val="center"/>
          </w:tcPr>
          <w:p w14:paraId="4FF84AA5" w14:textId="02CFCCF7"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035476C2"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2A56D02" w14:textId="77777777" w:rsidTr="00312544">
        <w:trPr>
          <w:jc w:val="center"/>
        </w:trPr>
        <w:tc>
          <w:tcPr>
            <w:tcW w:w="709" w:type="dxa"/>
            <w:vMerge/>
            <w:vAlign w:val="center"/>
          </w:tcPr>
          <w:p w14:paraId="2FE50F7D"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018FF226"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0A495714"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3A9E4161"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643F0489" w14:textId="34FEAAD9"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609DD947"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E8DB7A1" w14:textId="77777777" w:rsidTr="00312544">
        <w:trPr>
          <w:jc w:val="center"/>
        </w:trPr>
        <w:tc>
          <w:tcPr>
            <w:tcW w:w="709" w:type="dxa"/>
            <w:vMerge/>
            <w:vAlign w:val="center"/>
          </w:tcPr>
          <w:p w14:paraId="3F53B500"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0953A196"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686AB023"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10</w:t>
            </w:r>
            <w:r w:rsidRPr="00836656">
              <w:rPr>
                <w:rFonts w:ascii="仿宋_GB2312" w:eastAsia="仿宋_GB2312" w:hint="eastAsia"/>
                <w:sz w:val="24"/>
              </w:rPr>
              <w:t>:</w:t>
            </w:r>
            <w:r w:rsidRPr="00836656">
              <w:rPr>
                <w:rFonts w:ascii="仿宋_GB2312" w:eastAsia="仿宋_GB2312"/>
                <w:sz w:val="24"/>
              </w:rPr>
              <w:t>30-11</w:t>
            </w:r>
            <w:r w:rsidRPr="00836656">
              <w:rPr>
                <w:rFonts w:ascii="仿宋_GB2312" w:eastAsia="仿宋_GB2312" w:hint="eastAsia"/>
                <w:sz w:val="24"/>
              </w:rPr>
              <w:t>:</w:t>
            </w:r>
            <w:r w:rsidRPr="00836656">
              <w:rPr>
                <w:rFonts w:ascii="仿宋_GB2312" w:eastAsia="仿宋_GB2312"/>
                <w:sz w:val="24"/>
              </w:rPr>
              <w:t>30</w:t>
            </w:r>
          </w:p>
        </w:tc>
        <w:tc>
          <w:tcPr>
            <w:tcW w:w="1192" w:type="dxa"/>
            <w:vMerge w:val="restart"/>
            <w:vAlign w:val="center"/>
          </w:tcPr>
          <w:p w14:paraId="5FF414D7"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第三场</w:t>
            </w:r>
          </w:p>
        </w:tc>
        <w:tc>
          <w:tcPr>
            <w:tcW w:w="3288" w:type="dxa"/>
            <w:vAlign w:val="center"/>
          </w:tcPr>
          <w:p w14:paraId="31D06C0D" w14:textId="62A54001"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23CDF070"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0F0E9C3D" w14:textId="77777777" w:rsidTr="00312544">
        <w:trPr>
          <w:jc w:val="center"/>
        </w:trPr>
        <w:tc>
          <w:tcPr>
            <w:tcW w:w="709" w:type="dxa"/>
            <w:vMerge/>
            <w:vAlign w:val="center"/>
          </w:tcPr>
          <w:p w14:paraId="0DCA6525"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28970520"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44AC5772"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22A37A72"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749D2C92" w14:textId="2C8F7235"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4CC3CFFB"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257B00D" w14:textId="77777777" w:rsidTr="00312544">
        <w:trPr>
          <w:jc w:val="center"/>
        </w:trPr>
        <w:tc>
          <w:tcPr>
            <w:tcW w:w="709" w:type="dxa"/>
            <w:vMerge/>
            <w:vAlign w:val="center"/>
          </w:tcPr>
          <w:p w14:paraId="3E8C91A6"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31BC5DB4"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22639869"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13</w:t>
            </w:r>
            <w:r w:rsidRPr="00836656">
              <w:rPr>
                <w:rFonts w:ascii="仿宋_GB2312" w:eastAsia="仿宋_GB2312" w:hint="eastAsia"/>
                <w:sz w:val="24"/>
              </w:rPr>
              <w:t>:</w:t>
            </w:r>
            <w:r w:rsidRPr="00836656">
              <w:rPr>
                <w:rFonts w:ascii="仿宋_GB2312" w:eastAsia="仿宋_GB2312"/>
                <w:sz w:val="24"/>
              </w:rPr>
              <w:t>00-14</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61DABBB3"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第四场</w:t>
            </w:r>
          </w:p>
        </w:tc>
        <w:tc>
          <w:tcPr>
            <w:tcW w:w="3288" w:type="dxa"/>
            <w:vAlign w:val="center"/>
          </w:tcPr>
          <w:p w14:paraId="1F5FADC7" w14:textId="628EF76B"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349A666A"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459725D9" w14:textId="77777777" w:rsidTr="00312544">
        <w:trPr>
          <w:jc w:val="center"/>
        </w:trPr>
        <w:tc>
          <w:tcPr>
            <w:tcW w:w="709" w:type="dxa"/>
            <w:vMerge/>
            <w:vAlign w:val="center"/>
          </w:tcPr>
          <w:p w14:paraId="19099766"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2001F222"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05B2C02C"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358305D7"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7E83E93C" w14:textId="79CFA849"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2597A4B9"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7568469E" w14:textId="77777777" w:rsidTr="00312544">
        <w:trPr>
          <w:jc w:val="center"/>
        </w:trPr>
        <w:tc>
          <w:tcPr>
            <w:tcW w:w="709" w:type="dxa"/>
            <w:vMerge/>
            <w:vAlign w:val="center"/>
          </w:tcPr>
          <w:p w14:paraId="5293CB1A"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0AE3730C"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52C15B97"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14</w:t>
            </w:r>
            <w:r w:rsidRPr="00836656">
              <w:rPr>
                <w:rFonts w:ascii="仿宋_GB2312" w:eastAsia="仿宋_GB2312" w:hint="eastAsia"/>
                <w:sz w:val="24"/>
              </w:rPr>
              <w:t>:</w:t>
            </w:r>
            <w:r w:rsidRPr="00836656">
              <w:rPr>
                <w:rFonts w:ascii="仿宋_GB2312" w:eastAsia="仿宋_GB2312"/>
                <w:sz w:val="24"/>
              </w:rPr>
              <w:t>00-15</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5EE38D97"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第五场</w:t>
            </w:r>
          </w:p>
        </w:tc>
        <w:tc>
          <w:tcPr>
            <w:tcW w:w="3288" w:type="dxa"/>
            <w:vAlign w:val="center"/>
          </w:tcPr>
          <w:p w14:paraId="5ABBBC9C" w14:textId="42C06172"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6F3F95F2"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022F1226" w14:textId="77777777" w:rsidTr="00312544">
        <w:trPr>
          <w:jc w:val="center"/>
        </w:trPr>
        <w:tc>
          <w:tcPr>
            <w:tcW w:w="709" w:type="dxa"/>
            <w:vMerge/>
            <w:vAlign w:val="center"/>
          </w:tcPr>
          <w:p w14:paraId="3C6A1635"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4CE2BE01"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31A00288"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628DF0E6"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7A5F8B0E" w14:textId="48298A03"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3E66A0AE"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0B625766" w14:textId="77777777" w:rsidTr="00312544">
        <w:trPr>
          <w:jc w:val="center"/>
        </w:trPr>
        <w:tc>
          <w:tcPr>
            <w:tcW w:w="709" w:type="dxa"/>
            <w:vMerge/>
            <w:vAlign w:val="center"/>
          </w:tcPr>
          <w:p w14:paraId="62D7F499"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11CF85A7"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614709A5"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15</w:t>
            </w:r>
            <w:r w:rsidRPr="00836656">
              <w:rPr>
                <w:rFonts w:ascii="仿宋_GB2312" w:eastAsia="仿宋_GB2312" w:hint="eastAsia"/>
                <w:sz w:val="24"/>
              </w:rPr>
              <w:t>:</w:t>
            </w:r>
            <w:r w:rsidRPr="00836656">
              <w:rPr>
                <w:rFonts w:ascii="仿宋_GB2312" w:eastAsia="仿宋_GB2312"/>
                <w:sz w:val="24"/>
              </w:rPr>
              <w:t>00-16</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7D49DEB2"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第六场</w:t>
            </w:r>
          </w:p>
        </w:tc>
        <w:tc>
          <w:tcPr>
            <w:tcW w:w="3288" w:type="dxa"/>
            <w:vAlign w:val="center"/>
          </w:tcPr>
          <w:p w14:paraId="15F1581D" w14:textId="45E17C72"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66CE1757"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38A86A27" w14:textId="77777777" w:rsidTr="00312544">
        <w:trPr>
          <w:jc w:val="center"/>
        </w:trPr>
        <w:tc>
          <w:tcPr>
            <w:tcW w:w="709" w:type="dxa"/>
            <w:vMerge/>
            <w:vAlign w:val="center"/>
          </w:tcPr>
          <w:p w14:paraId="56BFA205"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10B77BFA"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6A1BD758"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49214DA5"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1DAC8464" w14:textId="2F906BDF"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7E5FB4CF"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147BFD1D" w14:textId="77777777" w:rsidTr="00312544">
        <w:trPr>
          <w:jc w:val="center"/>
        </w:trPr>
        <w:tc>
          <w:tcPr>
            <w:tcW w:w="709" w:type="dxa"/>
            <w:vMerge/>
            <w:vAlign w:val="center"/>
          </w:tcPr>
          <w:p w14:paraId="2FFD24DF"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1D7C5C86"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46F64E88"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16</w:t>
            </w:r>
            <w:r w:rsidRPr="00836656">
              <w:rPr>
                <w:rFonts w:ascii="仿宋_GB2312" w:eastAsia="仿宋_GB2312" w:hint="eastAsia"/>
                <w:sz w:val="24"/>
              </w:rPr>
              <w:t>:</w:t>
            </w:r>
            <w:r w:rsidRPr="00836656">
              <w:rPr>
                <w:rFonts w:ascii="仿宋_GB2312" w:eastAsia="仿宋_GB2312"/>
                <w:sz w:val="24"/>
              </w:rPr>
              <w:t>00-17</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722F86AD"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第七场</w:t>
            </w:r>
          </w:p>
        </w:tc>
        <w:tc>
          <w:tcPr>
            <w:tcW w:w="3288" w:type="dxa"/>
            <w:vAlign w:val="center"/>
          </w:tcPr>
          <w:p w14:paraId="244EA1CC" w14:textId="3FE87B06"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77A1C7D4"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DC33959" w14:textId="77777777" w:rsidTr="00312544">
        <w:trPr>
          <w:jc w:val="center"/>
        </w:trPr>
        <w:tc>
          <w:tcPr>
            <w:tcW w:w="709" w:type="dxa"/>
            <w:vMerge/>
            <w:vAlign w:val="center"/>
          </w:tcPr>
          <w:p w14:paraId="73AA06FE"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5CDB26B9"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5E696923"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0CF34D11"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6CE0477C" w14:textId="21D3DDC5"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732356BB"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4F0B5CB5" w14:textId="77777777" w:rsidTr="00312544">
        <w:trPr>
          <w:jc w:val="center"/>
        </w:trPr>
        <w:tc>
          <w:tcPr>
            <w:tcW w:w="709" w:type="dxa"/>
            <w:vMerge/>
            <w:vAlign w:val="center"/>
          </w:tcPr>
          <w:p w14:paraId="357BD716"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6AF732F8"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286B34FA"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17</w:t>
            </w:r>
            <w:r w:rsidRPr="00836656">
              <w:rPr>
                <w:rFonts w:ascii="仿宋_GB2312" w:eastAsia="仿宋_GB2312" w:hint="eastAsia"/>
                <w:sz w:val="24"/>
              </w:rPr>
              <w:t>:</w:t>
            </w:r>
            <w:r w:rsidRPr="00836656">
              <w:rPr>
                <w:rFonts w:ascii="仿宋_GB2312" w:eastAsia="仿宋_GB2312"/>
                <w:sz w:val="24"/>
              </w:rPr>
              <w:t>00-18</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33DC2F6A"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第八场</w:t>
            </w:r>
          </w:p>
        </w:tc>
        <w:tc>
          <w:tcPr>
            <w:tcW w:w="3288" w:type="dxa"/>
            <w:vAlign w:val="center"/>
          </w:tcPr>
          <w:p w14:paraId="2113D21F" w14:textId="0935551E"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1070B639"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77C3270B" w14:textId="77777777" w:rsidTr="00312544">
        <w:trPr>
          <w:jc w:val="center"/>
        </w:trPr>
        <w:tc>
          <w:tcPr>
            <w:tcW w:w="709" w:type="dxa"/>
            <w:vMerge/>
            <w:vAlign w:val="center"/>
          </w:tcPr>
          <w:p w14:paraId="01F067D8"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7ECC8602"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073DF1F2"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6E7774A7"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77C31D28" w14:textId="1EEBBD2A"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1342765A"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18DCA796" w14:textId="77777777" w:rsidTr="00312544">
        <w:trPr>
          <w:jc w:val="center"/>
        </w:trPr>
        <w:tc>
          <w:tcPr>
            <w:tcW w:w="709" w:type="dxa"/>
            <w:vMerge/>
            <w:vAlign w:val="center"/>
          </w:tcPr>
          <w:p w14:paraId="14BDD4B9" w14:textId="77777777" w:rsidR="001E4530" w:rsidRPr="00836656" w:rsidRDefault="001E4530" w:rsidP="001E4530">
            <w:pPr>
              <w:overflowPunct w:val="0"/>
              <w:autoSpaceDE w:val="0"/>
              <w:jc w:val="center"/>
              <w:rPr>
                <w:rFonts w:ascii="仿宋_GB2312" w:eastAsia="仿宋_GB2312"/>
                <w:sz w:val="24"/>
              </w:rPr>
            </w:pPr>
          </w:p>
        </w:tc>
        <w:tc>
          <w:tcPr>
            <w:tcW w:w="1617" w:type="dxa"/>
            <w:vMerge w:val="restart"/>
            <w:vAlign w:val="center"/>
          </w:tcPr>
          <w:p w14:paraId="1550A586" w14:textId="401E29CD" w:rsidR="001E4530" w:rsidRPr="00836656" w:rsidRDefault="001E4530" w:rsidP="00D64F2B">
            <w:pPr>
              <w:overflowPunct w:val="0"/>
              <w:autoSpaceDE w:val="0"/>
              <w:spacing w:beforeLines="50" w:before="156"/>
              <w:jc w:val="center"/>
              <w:rPr>
                <w:rFonts w:ascii="仿宋_GB2312" w:eastAsia="仿宋_GB2312"/>
                <w:sz w:val="24"/>
              </w:rPr>
            </w:pPr>
            <w:r w:rsidRPr="00836656">
              <w:rPr>
                <w:rFonts w:ascii="仿宋_GB2312" w:eastAsia="仿宋_GB2312" w:hint="eastAsia"/>
                <w:sz w:val="24"/>
              </w:rPr>
              <w:t>学生组</w:t>
            </w:r>
          </w:p>
          <w:p w14:paraId="51EAB6E8" w14:textId="483FCC92" w:rsidR="001E4530" w:rsidRPr="00836656" w:rsidRDefault="001E4530" w:rsidP="00D64F2B">
            <w:pPr>
              <w:overflowPunct w:val="0"/>
              <w:autoSpaceDE w:val="0"/>
              <w:spacing w:beforeLines="50" w:before="156"/>
              <w:jc w:val="center"/>
              <w:rPr>
                <w:rFonts w:ascii="仿宋_GB2312" w:eastAsia="仿宋_GB2312"/>
                <w:sz w:val="24"/>
              </w:rPr>
            </w:pPr>
            <w:r>
              <w:rPr>
                <w:rFonts w:ascii="仿宋_GB2312" w:eastAsia="仿宋_GB2312"/>
                <w:sz w:val="24"/>
              </w:rPr>
              <w:t>7</w:t>
            </w:r>
            <w:r w:rsidRPr="00836656">
              <w:rPr>
                <w:rFonts w:ascii="仿宋_GB2312" w:eastAsia="仿宋_GB2312" w:hint="eastAsia"/>
                <w:sz w:val="24"/>
              </w:rPr>
              <w:t>月</w:t>
            </w:r>
            <w:r w:rsidR="00FB518C">
              <w:rPr>
                <w:rFonts w:ascii="仿宋_GB2312" w:eastAsia="仿宋_GB2312"/>
                <w:sz w:val="24"/>
              </w:rPr>
              <w:t>8</w:t>
            </w:r>
            <w:r w:rsidRPr="00836656">
              <w:rPr>
                <w:rFonts w:ascii="仿宋_GB2312" w:eastAsia="仿宋_GB2312" w:hint="eastAsia"/>
                <w:sz w:val="24"/>
              </w:rPr>
              <w:t>日</w:t>
            </w:r>
          </w:p>
        </w:tc>
        <w:tc>
          <w:tcPr>
            <w:tcW w:w="1218" w:type="dxa"/>
            <w:vMerge w:val="restart"/>
            <w:vAlign w:val="center"/>
          </w:tcPr>
          <w:p w14:paraId="3477C915"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8</w:t>
            </w:r>
            <w:r w:rsidRPr="00836656">
              <w:rPr>
                <w:rFonts w:ascii="仿宋_GB2312" w:eastAsia="仿宋_GB2312" w:hint="eastAsia"/>
                <w:sz w:val="24"/>
              </w:rPr>
              <w:t>:</w:t>
            </w:r>
            <w:r w:rsidRPr="00836656">
              <w:rPr>
                <w:rFonts w:ascii="仿宋_GB2312" w:eastAsia="仿宋_GB2312"/>
                <w:sz w:val="24"/>
              </w:rPr>
              <w:t>00-9</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726A0C8F" w14:textId="4903129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第一场</w:t>
            </w:r>
          </w:p>
        </w:tc>
        <w:tc>
          <w:tcPr>
            <w:tcW w:w="3288" w:type="dxa"/>
            <w:vAlign w:val="center"/>
          </w:tcPr>
          <w:p w14:paraId="6970B34C" w14:textId="15A30BF1"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restart"/>
            <w:vAlign w:val="center"/>
          </w:tcPr>
          <w:p w14:paraId="239B5370"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赛场</w:t>
            </w:r>
          </w:p>
        </w:tc>
      </w:tr>
      <w:tr w:rsidR="001E4530" w:rsidRPr="00836656" w14:paraId="16006051" w14:textId="77777777" w:rsidTr="00312544">
        <w:trPr>
          <w:jc w:val="center"/>
        </w:trPr>
        <w:tc>
          <w:tcPr>
            <w:tcW w:w="709" w:type="dxa"/>
            <w:vMerge/>
            <w:vAlign w:val="center"/>
          </w:tcPr>
          <w:p w14:paraId="6415EC4C"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38171266"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6829B762"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236D0CC2"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298F465F" w14:textId="198B9024"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788B6075"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4401B806" w14:textId="77777777" w:rsidTr="00312544">
        <w:trPr>
          <w:jc w:val="center"/>
        </w:trPr>
        <w:tc>
          <w:tcPr>
            <w:tcW w:w="709" w:type="dxa"/>
            <w:vMerge/>
            <w:vAlign w:val="center"/>
          </w:tcPr>
          <w:p w14:paraId="277BC7FD"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52B3F01A"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5C0F0251"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9</w:t>
            </w:r>
            <w:r w:rsidRPr="00836656">
              <w:rPr>
                <w:rFonts w:ascii="仿宋_GB2312" w:eastAsia="仿宋_GB2312" w:hint="eastAsia"/>
                <w:sz w:val="24"/>
              </w:rPr>
              <w:t>:</w:t>
            </w:r>
            <w:r w:rsidRPr="00836656">
              <w:rPr>
                <w:rFonts w:ascii="仿宋_GB2312" w:eastAsia="仿宋_GB2312"/>
                <w:sz w:val="24"/>
              </w:rPr>
              <w:t>00-10</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46D8B458" w14:textId="3FBD5F24"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第二场</w:t>
            </w:r>
          </w:p>
        </w:tc>
        <w:tc>
          <w:tcPr>
            <w:tcW w:w="3288" w:type="dxa"/>
            <w:vAlign w:val="center"/>
          </w:tcPr>
          <w:p w14:paraId="028B626C" w14:textId="541AFC79"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384B8388"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EEBE1E8" w14:textId="77777777" w:rsidTr="00312544">
        <w:trPr>
          <w:jc w:val="center"/>
        </w:trPr>
        <w:tc>
          <w:tcPr>
            <w:tcW w:w="709" w:type="dxa"/>
            <w:vMerge/>
            <w:vAlign w:val="center"/>
          </w:tcPr>
          <w:p w14:paraId="10FD90D4"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6AA9D5E7"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107FE44D"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1566083C"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0656AA5C" w14:textId="2A3F8934"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45D2469D"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41ACD840" w14:textId="77777777" w:rsidTr="00312544">
        <w:trPr>
          <w:jc w:val="center"/>
        </w:trPr>
        <w:tc>
          <w:tcPr>
            <w:tcW w:w="709" w:type="dxa"/>
            <w:vMerge/>
            <w:vAlign w:val="center"/>
          </w:tcPr>
          <w:p w14:paraId="2A465833"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67B26AFA"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42BED97A"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10</w:t>
            </w:r>
            <w:r w:rsidRPr="00836656">
              <w:rPr>
                <w:rFonts w:ascii="仿宋_GB2312" w:eastAsia="仿宋_GB2312" w:hint="eastAsia"/>
                <w:sz w:val="24"/>
              </w:rPr>
              <w:t>:</w:t>
            </w:r>
            <w:r w:rsidRPr="00836656">
              <w:rPr>
                <w:rFonts w:ascii="仿宋_GB2312" w:eastAsia="仿宋_GB2312"/>
                <w:sz w:val="24"/>
              </w:rPr>
              <w:t>00-</w:t>
            </w:r>
            <w:r w:rsidRPr="00836656">
              <w:rPr>
                <w:rFonts w:ascii="仿宋_GB2312" w:eastAsia="仿宋_GB2312"/>
                <w:sz w:val="24"/>
              </w:rPr>
              <w:lastRenderedPageBreak/>
              <w:t>11</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2EAA034D" w14:textId="5FAC5F00"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lastRenderedPageBreak/>
              <w:t>第三场</w:t>
            </w:r>
          </w:p>
        </w:tc>
        <w:tc>
          <w:tcPr>
            <w:tcW w:w="3288" w:type="dxa"/>
            <w:vAlign w:val="center"/>
          </w:tcPr>
          <w:p w14:paraId="4B4D5C9D" w14:textId="0D3CCF9A"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w:t>
            </w:r>
            <w:r w:rsidR="001E4530">
              <w:rPr>
                <w:rFonts w:ascii="仿宋_GB2312" w:eastAsia="仿宋_GB2312" w:hint="eastAsia"/>
                <w:sz w:val="24"/>
              </w:rPr>
              <w:lastRenderedPageBreak/>
              <w:t>诊断与排除</w:t>
            </w:r>
          </w:p>
        </w:tc>
        <w:tc>
          <w:tcPr>
            <w:tcW w:w="1106" w:type="dxa"/>
            <w:vMerge/>
            <w:vAlign w:val="center"/>
          </w:tcPr>
          <w:p w14:paraId="71E6E35A"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9F568F5" w14:textId="77777777" w:rsidTr="00312544">
        <w:trPr>
          <w:jc w:val="center"/>
        </w:trPr>
        <w:tc>
          <w:tcPr>
            <w:tcW w:w="709" w:type="dxa"/>
            <w:vMerge/>
            <w:vAlign w:val="center"/>
          </w:tcPr>
          <w:p w14:paraId="1EF0E01A"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19D1F88D"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2738E80E"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4D2B28B8"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0BC5E733" w14:textId="4D137C16"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42434686"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C8E5A71" w14:textId="77777777" w:rsidTr="00312544">
        <w:trPr>
          <w:jc w:val="center"/>
        </w:trPr>
        <w:tc>
          <w:tcPr>
            <w:tcW w:w="709" w:type="dxa"/>
            <w:vMerge/>
            <w:vAlign w:val="center"/>
          </w:tcPr>
          <w:p w14:paraId="46C85685"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0EAC0C27"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795AF3DB"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11</w:t>
            </w:r>
            <w:r w:rsidRPr="00836656">
              <w:rPr>
                <w:rFonts w:ascii="仿宋_GB2312" w:eastAsia="仿宋_GB2312" w:hint="eastAsia"/>
                <w:sz w:val="24"/>
              </w:rPr>
              <w:t>:</w:t>
            </w:r>
            <w:r w:rsidRPr="00836656">
              <w:rPr>
                <w:rFonts w:ascii="仿宋_GB2312" w:eastAsia="仿宋_GB2312"/>
                <w:sz w:val="24"/>
              </w:rPr>
              <w:t>00-12</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314A0189" w14:textId="1CAC260F"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第四场</w:t>
            </w:r>
          </w:p>
        </w:tc>
        <w:tc>
          <w:tcPr>
            <w:tcW w:w="3288" w:type="dxa"/>
            <w:vAlign w:val="center"/>
          </w:tcPr>
          <w:p w14:paraId="7F29AAAD" w14:textId="125F3A13"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7C859ABE"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3657DF27" w14:textId="77777777" w:rsidTr="00312544">
        <w:trPr>
          <w:jc w:val="center"/>
        </w:trPr>
        <w:tc>
          <w:tcPr>
            <w:tcW w:w="709" w:type="dxa"/>
            <w:vMerge/>
            <w:vAlign w:val="center"/>
          </w:tcPr>
          <w:p w14:paraId="6C307EC9"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1B7CC7C7"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1D08E05B"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7893CC56"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5912F1CE" w14:textId="4396A510"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46D361B3"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7F90469C" w14:textId="77777777" w:rsidTr="00312544">
        <w:trPr>
          <w:jc w:val="center"/>
        </w:trPr>
        <w:tc>
          <w:tcPr>
            <w:tcW w:w="709" w:type="dxa"/>
            <w:vMerge/>
            <w:vAlign w:val="center"/>
          </w:tcPr>
          <w:p w14:paraId="6418ADD0"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21D0EBD1"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66F36FF0"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13</w:t>
            </w:r>
            <w:r w:rsidRPr="00836656">
              <w:rPr>
                <w:rFonts w:ascii="仿宋_GB2312" w:eastAsia="仿宋_GB2312" w:hint="eastAsia"/>
                <w:sz w:val="24"/>
              </w:rPr>
              <w:t>:</w:t>
            </w:r>
            <w:r w:rsidRPr="00836656">
              <w:rPr>
                <w:rFonts w:ascii="仿宋_GB2312" w:eastAsia="仿宋_GB2312"/>
                <w:sz w:val="24"/>
              </w:rPr>
              <w:t>00-14</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241A412D" w14:textId="1EC77E7E"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第五场</w:t>
            </w:r>
          </w:p>
        </w:tc>
        <w:tc>
          <w:tcPr>
            <w:tcW w:w="3288" w:type="dxa"/>
            <w:vAlign w:val="center"/>
          </w:tcPr>
          <w:p w14:paraId="1E431FE9" w14:textId="4BCA0A84"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102BE8D7"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71BCF618" w14:textId="77777777" w:rsidTr="00312544">
        <w:trPr>
          <w:jc w:val="center"/>
        </w:trPr>
        <w:tc>
          <w:tcPr>
            <w:tcW w:w="709" w:type="dxa"/>
            <w:vMerge/>
            <w:vAlign w:val="center"/>
          </w:tcPr>
          <w:p w14:paraId="5CF1CBF3"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432A1E17"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41D13903"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12850E12"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1579842F" w14:textId="18A936C1"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71D0C907"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6D94A0AF" w14:textId="77777777" w:rsidTr="00312544">
        <w:trPr>
          <w:jc w:val="center"/>
        </w:trPr>
        <w:tc>
          <w:tcPr>
            <w:tcW w:w="709" w:type="dxa"/>
            <w:vMerge/>
            <w:vAlign w:val="center"/>
          </w:tcPr>
          <w:p w14:paraId="7939EDED"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3E699D00"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74B8E53C"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14</w:t>
            </w:r>
            <w:r w:rsidRPr="00836656">
              <w:rPr>
                <w:rFonts w:ascii="仿宋_GB2312" w:eastAsia="仿宋_GB2312" w:hint="eastAsia"/>
                <w:sz w:val="24"/>
              </w:rPr>
              <w:t>:</w:t>
            </w:r>
            <w:r w:rsidRPr="00836656">
              <w:rPr>
                <w:rFonts w:ascii="仿宋_GB2312" w:eastAsia="仿宋_GB2312"/>
                <w:sz w:val="24"/>
              </w:rPr>
              <w:t>00-15</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743F1FA3" w14:textId="1E158CBB"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第六场</w:t>
            </w:r>
          </w:p>
        </w:tc>
        <w:tc>
          <w:tcPr>
            <w:tcW w:w="3288" w:type="dxa"/>
            <w:vAlign w:val="center"/>
          </w:tcPr>
          <w:p w14:paraId="34AD9F56" w14:textId="053A73C0"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03C6681C"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3A7434CE" w14:textId="77777777" w:rsidTr="00312544">
        <w:trPr>
          <w:jc w:val="center"/>
        </w:trPr>
        <w:tc>
          <w:tcPr>
            <w:tcW w:w="709" w:type="dxa"/>
            <w:vMerge/>
            <w:vAlign w:val="center"/>
          </w:tcPr>
          <w:p w14:paraId="79E54159"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6B08E333"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4F00FCB5"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73EB9C38"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30D502D6" w14:textId="3CC34270"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76DA9432"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189B9871" w14:textId="77777777" w:rsidTr="00312544">
        <w:trPr>
          <w:jc w:val="center"/>
        </w:trPr>
        <w:tc>
          <w:tcPr>
            <w:tcW w:w="709" w:type="dxa"/>
            <w:vMerge/>
            <w:vAlign w:val="center"/>
          </w:tcPr>
          <w:p w14:paraId="171A9962"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727AF035"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715E1684"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15</w:t>
            </w:r>
            <w:r w:rsidRPr="00836656">
              <w:rPr>
                <w:rFonts w:ascii="仿宋_GB2312" w:eastAsia="仿宋_GB2312" w:hint="eastAsia"/>
                <w:sz w:val="24"/>
              </w:rPr>
              <w:t>:</w:t>
            </w:r>
            <w:r w:rsidRPr="00836656">
              <w:rPr>
                <w:rFonts w:ascii="仿宋_GB2312" w:eastAsia="仿宋_GB2312"/>
                <w:sz w:val="24"/>
              </w:rPr>
              <w:t>00-16</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4192AA22" w14:textId="0045A794"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第七场</w:t>
            </w:r>
          </w:p>
        </w:tc>
        <w:tc>
          <w:tcPr>
            <w:tcW w:w="3288" w:type="dxa"/>
            <w:vAlign w:val="center"/>
          </w:tcPr>
          <w:p w14:paraId="3295AEA6" w14:textId="793B62A6"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3359D70B"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32864D7F" w14:textId="77777777" w:rsidTr="00312544">
        <w:trPr>
          <w:jc w:val="center"/>
        </w:trPr>
        <w:tc>
          <w:tcPr>
            <w:tcW w:w="709" w:type="dxa"/>
            <w:vMerge/>
            <w:vAlign w:val="center"/>
          </w:tcPr>
          <w:p w14:paraId="2433D98E"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742DE065"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1F066B4B"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544EE59A"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71CB181D" w14:textId="76D42EE2"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17690234"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5D34EBD6" w14:textId="77777777" w:rsidTr="00312544">
        <w:trPr>
          <w:jc w:val="center"/>
        </w:trPr>
        <w:tc>
          <w:tcPr>
            <w:tcW w:w="709" w:type="dxa"/>
            <w:vMerge/>
            <w:vAlign w:val="center"/>
          </w:tcPr>
          <w:p w14:paraId="6557DB59"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7686D9D8"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2E601E9E"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16</w:t>
            </w:r>
            <w:r w:rsidRPr="00836656">
              <w:rPr>
                <w:rFonts w:ascii="仿宋_GB2312" w:eastAsia="仿宋_GB2312" w:hint="eastAsia"/>
                <w:sz w:val="24"/>
              </w:rPr>
              <w:t>:</w:t>
            </w:r>
            <w:r w:rsidRPr="00836656">
              <w:rPr>
                <w:rFonts w:ascii="仿宋_GB2312" w:eastAsia="仿宋_GB2312"/>
                <w:sz w:val="24"/>
              </w:rPr>
              <w:t>00-17</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388363A6" w14:textId="5FFABA01"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第八场</w:t>
            </w:r>
          </w:p>
        </w:tc>
        <w:tc>
          <w:tcPr>
            <w:tcW w:w="3288" w:type="dxa"/>
            <w:vAlign w:val="center"/>
          </w:tcPr>
          <w:p w14:paraId="23929F63" w14:textId="239342C0"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4AF968C3"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8C77F12" w14:textId="77777777" w:rsidTr="00312544">
        <w:trPr>
          <w:jc w:val="center"/>
        </w:trPr>
        <w:tc>
          <w:tcPr>
            <w:tcW w:w="709" w:type="dxa"/>
            <w:vMerge/>
            <w:vAlign w:val="center"/>
          </w:tcPr>
          <w:p w14:paraId="52485944"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3C956E74"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4BBB2F6F"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67178040"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0BA009AB" w14:textId="339E91B9"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159FA69D"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1037B0D8" w14:textId="77777777" w:rsidTr="00312544">
        <w:trPr>
          <w:jc w:val="center"/>
        </w:trPr>
        <w:tc>
          <w:tcPr>
            <w:tcW w:w="709" w:type="dxa"/>
            <w:vMerge/>
            <w:vAlign w:val="center"/>
          </w:tcPr>
          <w:p w14:paraId="0862AB8F"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4C5C5481" w14:textId="77777777" w:rsidR="001E4530" w:rsidRPr="00836656" w:rsidRDefault="001E4530" w:rsidP="001E4530">
            <w:pPr>
              <w:overflowPunct w:val="0"/>
              <w:autoSpaceDE w:val="0"/>
              <w:jc w:val="center"/>
              <w:rPr>
                <w:rFonts w:ascii="仿宋_GB2312" w:eastAsia="仿宋_GB2312"/>
                <w:sz w:val="24"/>
              </w:rPr>
            </w:pPr>
          </w:p>
        </w:tc>
        <w:tc>
          <w:tcPr>
            <w:tcW w:w="1218" w:type="dxa"/>
            <w:vMerge w:val="restart"/>
            <w:vAlign w:val="center"/>
          </w:tcPr>
          <w:p w14:paraId="0D22C49D"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17</w:t>
            </w:r>
            <w:r w:rsidRPr="00836656">
              <w:rPr>
                <w:rFonts w:ascii="仿宋_GB2312" w:eastAsia="仿宋_GB2312" w:hint="eastAsia"/>
                <w:sz w:val="24"/>
              </w:rPr>
              <w:t>:</w:t>
            </w:r>
            <w:r w:rsidRPr="00836656">
              <w:rPr>
                <w:rFonts w:ascii="仿宋_GB2312" w:eastAsia="仿宋_GB2312"/>
                <w:sz w:val="24"/>
              </w:rPr>
              <w:t>00-18</w:t>
            </w:r>
            <w:r w:rsidRPr="00836656">
              <w:rPr>
                <w:rFonts w:ascii="仿宋_GB2312" w:eastAsia="仿宋_GB2312" w:hint="eastAsia"/>
                <w:sz w:val="24"/>
              </w:rPr>
              <w:t>:</w:t>
            </w:r>
            <w:r w:rsidRPr="00836656">
              <w:rPr>
                <w:rFonts w:ascii="仿宋_GB2312" w:eastAsia="仿宋_GB2312"/>
                <w:sz w:val="24"/>
              </w:rPr>
              <w:t>00</w:t>
            </w:r>
          </w:p>
        </w:tc>
        <w:tc>
          <w:tcPr>
            <w:tcW w:w="1192" w:type="dxa"/>
            <w:vMerge w:val="restart"/>
            <w:vAlign w:val="center"/>
          </w:tcPr>
          <w:p w14:paraId="09DD7628" w14:textId="5B91DEE9"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第</w:t>
            </w:r>
            <w:r>
              <w:rPr>
                <w:rFonts w:ascii="仿宋_GB2312" w:eastAsia="仿宋_GB2312" w:hint="eastAsia"/>
                <w:sz w:val="24"/>
              </w:rPr>
              <w:t>九</w:t>
            </w:r>
            <w:r w:rsidRPr="00836656">
              <w:rPr>
                <w:rFonts w:ascii="仿宋_GB2312" w:eastAsia="仿宋_GB2312" w:hint="eastAsia"/>
                <w:sz w:val="24"/>
              </w:rPr>
              <w:t>场</w:t>
            </w:r>
          </w:p>
        </w:tc>
        <w:tc>
          <w:tcPr>
            <w:tcW w:w="3288" w:type="dxa"/>
            <w:vAlign w:val="center"/>
          </w:tcPr>
          <w:p w14:paraId="100A9C13" w14:textId="452FA00C"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w:t>
            </w:r>
            <w:r w:rsidR="0061510F">
              <w:rPr>
                <w:rFonts w:ascii="仿宋_GB2312" w:eastAsia="仿宋_GB2312" w:hint="eastAsia"/>
                <w:sz w:val="24"/>
              </w:rPr>
              <w:t>商用车</w:t>
            </w:r>
            <w:r w:rsidR="001E4530">
              <w:rPr>
                <w:rFonts w:ascii="仿宋_GB2312" w:eastAsia="仿宋_GB2312" w:hint="eastAsia"/>
                <w:sz w:val="24"/>
              </w:rPr>
              <w:t>电控系统故障诊断与排除</w:t>
            </w:r>
          </w:p>
        </w:tc>
        <w:tc>
          <w:tcPr>
            <w:tcW w:w="1106" w:type="dxa"/>
            <w:vMerge/>
            <w:vAlign w:val="center"/>
          </w:tcPr>
          <w:p w14:paraId="02123995"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4C3BAA78" w14:textId="77777777" w:rsidTr="00312544">
        <w:trPr>
          <w:jc w:val="center"/>
        </w:trPr>
        <w:tc>
          <w:tcPr>
            <w:tcW w:w="709" w:type="dxa"/>
            <w:vMerge/>
            <w:vAlign w:val="center"/>
          </w:tcPr>
          <w:p w14:paraId="43880C49" w14:textId="77777777" w:rsidR="001E4530" w:rsidRPr="00836656" w:rsidRDefault="001E4530" w:rsidP="001E4530">
            <w:pPr>
              <w:overflowPunct w:val="0"/>
              <w:autoSpaceDE w:val="0"/>
              <w:jc w:val="center"/>
              <w:rPr>
                <w:rFonts w:ascii="仿宋_GB2312" w:eastAsia="仿宋_GB2312"/>
                <w:sz w:val="24"/>
              </w:rPr>
            </w:pPr>
          </w:p>
        </w:tc>
        <w:tc>
          <w:tcPr>
            <w:tcW w:w="1617" w:type="dxa"/>
            <w:vMerge/>
            <w:vAlign w:val="center"/>
          </w:tcPr>
          <w:p w14:paraId="554C37BE" w14:textId="77777777" w:rsidR="001E4530" w:rsidRPr="00836656" w:rsidRDefault="001E4530" w:rsidP="001E4530">
            <w:pPr>
              <w:overflowPunct w:val="0"/>
              <w:autoSpaceDE w:val="0"/>
              <w:jc w:val="center"/>
              <w:rPr>
                <w:rFonts w:ascii="仿宋_GB2312" w:eastAsia="仿宋_GB2312"/>
                <w:sz w:val="24"/>
              </w:rPr>
            </w:pPr>
          </w:p>
        </w:tc>
        <w:tc>
          <w:tcPr>
            <w:tcW w:w="1218" w:type="dxa"/>
            <w:vMerge/>
            <w:vAlign w:val="center"/>
          </w:tcPr>
          <w:p w14:paraId="68034B17" w14:textId="77777777" w:rsidR="001E4530" w:rsidRPr="00836656" w:rsidRDefault="001E4530" w:rsidP="001E4530">
            <w:pPr>
              <w:overflowPunct w:val="0"/>
              <w:autoSpaceDE w:val="0"/>
              <w:jc w:val="center"/>
              <w:rPr>
                <w:rFonts w:ascii="仿宋_GB2312" w:eastAsia="仿宋_GB2312"/>
                <w:sz w:val="24"/>
              </w:rPr>
            </w:pPr>
          </w:p>
        </w:tc>
        <w:tc>
          <w:tcPr>
            <w:tcW w:w="1192" w:type="dxa"/>
            <w:vMerge/>
            <w:vAlign w:val="center"/>
          </w:tcPr>
          <w:p w14:paraId="61648DBE" w14:textId="77777777" w:rsidR="001E4530" w:rsidRPr="00836656" w:rsidRDefault="001E4530" w:rsidP="001E4530">
            <w:pPr>
              <w:overflowPunct w:val="0"/>
              <w:autoSpaceDE w:val="0"/>
              <w:jc w:val="center"/>
              <w:rPr>
                <w:rFonts w:ascii="仿宋_GB2312" w:eastAsia="仿宋_GB2312"/>
                <w:sz w:val="24"/>
              </w:rPr>
            </w:pPr>
          </w:p>
        </w:tc>
        <w:tc>
          <w:tcPr>
            <w:tcW w:w="3288" w:type="dxa"/>
            <w:vAlign w:val="center"/>
          </w:tcPr>
          <w:p w14:paraId="699E8A70" w14:textId="453C48C4" w:rsidR="001E4530" w:rsidRPr="00836656" w:rsidRDefault="00335677" w:rsidP="001E4530">
            <w:pPr>
              <w:overflowPunct w:val="0"/>
              <w:autoSpaceDE w:val="0"/>
              <w:jc w:val="center"/>
              <w:rPr>
                <w:rFonts w:ascii="仿宋_GB2312" w:eastAsia="仿宋_GB2312"/>
                <w:sz w:val="24"/>
              </w:rPr>
            </w:pPr>
            <w:r>
              <w:rPr>
                <w:rFonts w:ascii="仿宋_GB2312" w:eastAsia="仿宋_GB2312" w:hint="eastAsia"/>
                <w:sz w:val="24"/>
              </w:rPr>
              <w:t>新能源商用车电气系统故障诊断与排除</w:t>
            </w:r>
          </w:p>
        </w:tc>
        <w:tc>
          <w:tcPr>
            <w:tcW w:w="1106" w:type="dxa"/>
            <w:vMerge/>
            <w:vAlign w:val="center"/>
          </w:tcPr>
          <w:p w14:paraId="0231D16B" w14:textId="77777777" w:rsidR="001E4530" w:rsidRPr="00836656" w:rsidRDefault="001E4530" w:rsidP="001E4530">
            <w:pPr>
              <w:overflowPunct w:val="0"/>
              <w:autoSpaceDE w:val="0"/>
              <w:jc w:val="center"/>
              <w:rPr>
                <w:rFonts w:ascii="仿宋_GB2312" w:eastAsia="仿宋_GB2312"/>
                <w:sz w:val="24"/>
              </w:rPr>
            </w:pPr>
          </w:p>
        </w:tc>
      </w:tr>
      <w:tr w:rsidR="001E4530" w:rsidRPr="00836656" w14:paraId="2A24E6D5" w14:textId="77777777" w:rsidTr="00312544">
        <w:trPr>
          <w:trHeight w:val="754"/>
          <w:jc w:val="center"/>
        </w:trPr>
        <w:tc>
          <w:tcPr>
            <w:tcW w:w="709" w:type="dxa"/>
            <w:vMerge w:val="restart"/>
            <w:vAlign w:val="center"/>
          </w:tcPr>
          <w:p w14:paraId="2807AB11" w14:textId="77777777"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闭幕</w:t>
            </w:r>
          </w:p>
        </w:tc>
        <w:tc>
          <w:tcPr>
            <w:tcW w:w="1617" w:type="dxa"/>
            <w:vAlign w:val="center"/>
          </w:tcPr>
          <w:p w14:paraId="493A841E" w14:textId="18052526" w:rsidR="001E4530" w:rsidRPr="00836656" w:rsidRDefault="001E4530" w:rsidP="001E4530">
            <w:pPr>
              <w:overflowPunct w:val="0"/>
              <w:autoSpaceDE w:val="0"/>
              <w:jc w:val="center"/>
              <w:rPr>
                <w:rFonts w:ascii="仿宋_GB2312" w:eastAsia="仿宋_GB2312"/>
                <w:sz w:val="24"/>
              </w:rPr>
            </w:pPr>
            <w:r>
              <w:rPr>
                <w:rFonts w:ascii="仿宋_GB2312" w:eastAsia="仿宋_GB2312"/>
                <w:sz w:val="24"/>
              </w:rPr>
              <w:t>7</w:t>
            </w:r>
            <w:r w:rsidRPr="00836656">
              <w:rPr>
                <w:rFonts w:ascii="仿宋_GB2312" w:eastAsia="仿宋_GB2312" w:hint="eastAsia"/>
                <w:sz w:val="24"/>
              </w:rPr>
              <w:t>月</w:t>
            </w:r>
            <w:r>
              <w:rPr>
                <w:rFonts w:ascii="仿宋_GB2312" w:eastAsia="仿宋_GB2312"/>
                <w:sz w:val="24"/>
              </w:rPr>
              <w:t>4</w:t>
            </w:r>
            <w:r w:rsidRPr="00836656">
              <w:rPr>
                <w:rFonts w:ascii="仿宋_GB2312" w:eastAsia="仿宋_GB2312" w:hint="eastAsia"/>
                <w:sz w:val="24"/>
              </w:rPr>
              <w:t>日</w:t>
            </w:r>
          </w:p>
        </w:tc>
        <w:tc>
          <w:tcPr>
            <w:tcW w:w="1218" w:type="dxa"/>
            <w:vAlign w:val="center"/>
          </w:tcPr>
          <w:p w14:paraId="64EB3DAD" w14:textId="7E6EA87B" w:rsidR="001E4530" w:rsidRPr="00836656" w:rsidRDefault="001E4530" w:rsidP="001E4530">
            <w:pPr>
              <w:overflowPunct w:val="0"/>
              <w:autoSpaceDE w:val="0"/>
              <w:jc w:val="center"/>
              <w:rPr>
                <w:rFonts w:ascii="仿宋_GB2312" w:eastAsia="仿宋_GB2312"/>
                <w:sz w:val="24"/>
              </w:rPr>
            </w:pPr>
            <w:r>
              <w:rPr>
                <w:rFonts w:ascii="仿宋_GB2312" w:eastAsia="仿宋_GB2312"/>
                <w:sz w:val="24"/>
              </w:rPr>
              <w:t>1</w:t>
            </w:r>
            <w:r w:rsidRPr="00836656">
              <w:rPr>
                <w:rFonts w:ascii="仿宋_GB2312" w:eastAsia="仿宋_GB2312"/>
                <w:sz w:val="24"/>
              </w:rPr>
              <w:t>9</w:t>
            </w:r>
            <w:r w:rsidRPr="00836656">
              <w:rPr>
                <w:rFonts w:ascii="仿宋_GB2312" w:eastAsia="仿宋_GB2312" w:hint="eastAsia"/>
                <w:sz w:val="24"/>
              </w:rPr>
              <w:t>:</w:t>
            </w:r>
            <w:r w:rsidRPr="00836656">
              <w:rPr>
                <w:rFonts w:ascii="仿宋_GB2312" w:eastAsia="仿宋_GB2312"/>
                <w:sz w:val="24"/>
              </w:rPr>
              <w:t>00-</w:t>
            </w:r>
            <w:r>
              <w:rPr>
                <w:rFonts w:ascii="仿宋_GB2312" w:eastAsia="仿宋_GB2312"/>
                <w:sz w:val="24"/>
              </w:rPr>
              <w:t>2</w:t>
            </w:r>
            <w:r w:rsidRPr="00836656">
              <w:rPr>
                <w:rFonts w:ascii="仿宋_GB2312" w:eastAsia="仿宋_GB2312"/>
                <w:sz w:val="24"/>
              </w:rPr>
              <w:t>0</w:t>
            </w:r>
            <w:r w:rsidRPr="00836656">
              <w:rPr>
                <w:rFonts w:ascii="仿宋_GB2312" w:eastAsia="仿宋_GB2312" w:hint="eastAsia"/>
                <w:sz w:val="24"/>
              </w:rPr>
              <w:t>:</w:t>
            </w:r>
            <w:r w:rsidRPr="00836656">
              <w:rPr>
                <w:rFonts w:ascii="仿宋_GB2312" w:eastAsia="仿宋_GB2312"/>
                <w:sz w:val="24"/>
              </w:rPr>
              <w:t>00</w:t>
            </w:r>
          </w:p>
        </w:tc>
        <w:tc>
          <w:tcPr>
            <w:tcW w:w="1192" w:type="dxa"/>
            <w:vAlign w:val="center"/>
          </w:tcPr>
          <w:p w14:paraId="2FA9FA54" w14:textId="4EFF5522" w:rsidR="001E4530" w:rsidRPr="00836656" w:rsidRDefault="001E4530" w:rsidP="001E4530">
            <w:pPr>
              <w:overflowPunct w:val="0"/>
              <w:autoSpaceDE w:val="0"/>
              <w:jc w:val="center"/>
              <w:rPr>
                <w:rFonts w:ascii="仿宋_GB2312" w:eastAsia="仿宋_GB2312"/>
                <w:sz w:val="24"/>
              </w:rPr>
            </w:pPr>
            <w:r>
              <w:rPr>
                <w:rFonts w:ascii="仿宋_GB2312" w:eastAsia="仿宋_GB2312" w:hint="eastAsia"/>
                <w:sz w:val="24"/>
              </w:rPr>
              <w:t>成绩发布</w:t>
            </w:r>
          </w:p>
        </w:tc>
        <w:tc>
          <w:tcPr>
            <w:tcW w:w="3288" w:type="dxa"/>
            <w:vAlign w:val="center"/>
          </w:tcPr>
          <w:p w14:paraId="26F5323F" w14:textId="4F9BD5CE" w:rsidR="001E4530" w:rsidRPr="00836656" w:rsidRDefault="001E4530" w:rsidP="001E4530">
            <w:pPr>
              <w:overflowPunct w:val="0"/>
              <w:autoSpaceDE w:val="0"/>
              <w:jc w:val="center"/>
              <w:rPr>
                <w:rFonts w:ascii="仿宋_GB2312" w:eastAsia="仿宋_GB2312"/>
                <w:sz w:val="24"/>
              </w:rPr>
            </w:pPr>
            <w:r>
              <w:rPr>
                <w:rFonts w:ascii="仿宋_GB2312" w:eastAsia="仿宋_GB2312" w:hint="eastAsia"/>
                <w:sz w:val="24"/>
              </w:rPr>
              <w:t>学生组成</w:t>
            </w:r>
          </w:p>
        </w:tc>
        <w:tc>
          <w:tcPr>
            <w:tcW w:w="1106" w:type="dxa"/>
            <w:vAlign w:val="center"/>
          </w:tcPr>
          <w:p w14:paraId="27956A8A" w14:textId="12DB75E5" w:rsidR="001E4530" w:rsidRPr="00836656" w:rsidRDefault="00A41261" w:rsidP="001E4530">
            <w:pPr>
              <w:overflowPunct w:val="0"/>
              <w:autoSpaceDE w:val="0"/>
              <w:jc w:val="center"/>
              <w:rPr>
                <w:rFonts w:ascii="仿宋_GB2312" w:eastAsia="仿宋_GB2312"/>
                <w:sz w:val="24"/>
              </w:rPr>
            </w:pPr>
            <w:r w:rsidRPr="00836656">
              <w:rPr>
                <w:rFonts w:ascii="仿宋_GB2312" w:eastAsia="仿宋_GB2312" w:hint="eastAsia"/>
                <w:sz w:val="24"/>
              </w:rPr>
              <w:t>会议室</w:t>
            </w:r>
          </w:p>
        </w:tc>
      </w:tr>
      <w:tr w:rsidR="001E4530" w:rsidRPr="00836656" w14:paraId="56DDED67" w14:textId="77777777" w:rsidTr="00312544">
        <w:trPr>
          <w:trHeight w:val="754"/>
          <w:jc w:val="center"/>
        </w:trPr>
        <w:tc>
          <w:tcPr>
            <w:tcW w:w="709" w:type="dxa"/>
            <w:vMerge/>
            <w:vAlign w:val="center"/>
          </w:tcPr>
          <w:p w14:paraId="7DAA0C13" w14:textId="77777777" w:rsidR="001E4530" w:rsidRPr="00836656" w:rsidRDefault="001E4530" w:rsidP="001E4530">
            <w:pPr>
              <w:overflowPunct w:val="0"/>
              <w:autoSpaceDE w:val="0"/>
              <w:jc w:val="center"/>
              <w:rPr>
                <w:rFonts w:ascii="仿宋_GB2312" w:eastAsia="仿宋_GB2312"/>
                <w:sz w:val="24"/>
              </w:rPr>
            </w:pPr>
          </w:p>
        </w:tc>
        <w:tc>
          <w:tcPr>
            <w:tcW w:w="1617" w:type="dxa"/>
            <w:vAlign w:val="center"/>
          </w:tcPr>
          <w:p w14:paraId="7F9E2E22" w14:textId="32FAF12E" w:rsidR="001E4530" w:rsidRPr="00836656" w:rsidRDefault="001E4530" w:rsidP="001E4530">
            <w:pPr>
              <w:overflowPunct w:val="0"/>
              <w:autoSpaceDE w:val="0"/>
              <w:jc w:val="center"/>
              <w:rPr>
                <w:rFonts w:ascii="仿宋_GB2312" w:eastAsia="仿宋_GB2312"/>
                <w:sz w:val="24"/>
              </w:rPr>
            </w:pPr>
            <w:r>
              <w:rPr>
                <w:rFonts w:ascii="仿宋_GB2312" w:eastAsia="仿宋_GB2312"/>
                <w:sz w:val="24"/>
              </w:rPr>
              <w:t>7</w:t>
            </w:r>
            <w:r w:rsidRPr="00836656">
              <w:rPr>
                <w:rFonts w:ascii="仿宋_GB2312" w:eastAsia="仿宋_GB2312" w:hint="eastAsia"/>
                <w:sz w:val="24"/>
              </w:rPr>
              <w:t>月</w:t>
            </w:r>
            <w:r>
              <w:rPr>
                <w:rFonts w:ascii="仿宋_GB2312" w:eastAsia="仿宋_GB2312"/>
                <w:sz w:val="24"/>
              </w:rPr>
              <w:t>5</w:t>
            </w:r>
            <w:r w:rsidRPr="00836656">
              <w:rPr>
                <w:rFonts w:ascii="仿宋_GB2312" w:eastAsia="仿宋_GB2312" w:hint="eastAsia"/>
                <w:sz w:val="24"/>
              </w:rPr>
              <w:t>日</w:t>
            </w:r>
          </w:p>
        </w:tc>
        <w:tc>
          <w:tcPr>
            <w:tcW w:w="1218" w:type="dxa"/>
            <w:vAlign w:val="center"/>
          </w:tcPr>
          <w:p w14:paraId="725CCAA8" w14:textId="75A011A6" w:rsidR="001E4530" w:rsidRPr="00836656" w:rsidRDefault="001E4530" w:rsidP="001E4530">
            <w:pPr>
              <w:overflowPunct w:val="0"/>
              <w:autoSpaceDE w:val="0"/>
              <w:jc w:val="center"/>
              <w:rPr>
                <w:rFonts w:ascii="仿宋_GB2312" w:eastAsia="仿宋_GB2312"/>
                <w:sz w:val="24"/>
              </w:rPr>
            </w:pPr>
            <w:r w:rsidRPr="00836656">
              <w:rPr>
                <w:rFonts w:ascii="仿宋_GB2312" w:eastAsia="仿宋_GB2312"/>
                <w:sz w:val="24"/>
              </w:rPr>
              <w:t>9</w:t>
            </w:r>
            <w:r w:rsidRPr="00836656">
              <w:rPr>
                <w:rFonts w:ascii="仿宋_GB2312" w:eastAsia="仿宋_GB2312" w:hint="eastAsia"/>
                <w:sz w:val="24"/>
              </w:rPr>
              <w:t>:</w:t>
            </w:r>
            <w:r w:rsidRPr="00836656">
              <w:rPr>
                <w:rFonts w:ascii="仿宋_GB2312" w:eastAsia="仿宋_GB2312"/>
                <w:sz w:val="24"/>
              </w:rPr>
              <w:t>00-10</w:t>
            </w:r>
            <w:r w:rsidRPr="00836656">
              <w:rPr>
                <w:rFonts w:ascii="仿宋_GB2312" w:eastAsia="仿宋_GB2312" w:hint="eastAsia"/>
                <w:sz w:val="24"/>
              </w:rPr>
              <w:t>:</w:t>
            </w:r>
            <w:r w:rsidRPr="00836656">
              <w:rPr>
                <w:rFonts w:ascii="仿宋_GB2312" w:eastAsia="仿宋_GB2312"/>
                <w:sz w:val="24"/>
              </w:rPr>
              <w:t>00</w:t>
            </w:r>
          </w:p>
        </w:tc>
        <w:tc>
          <w:tcPr>
            <w:tcW w:w="1192" w:type="dxa"/>
            <w:vAlign w:val="center"/>
          </w:tcPr>
          <w:p w14:paraId="6CD7760E" w14:textId="504905EE" w:rsidR="001E4530" w:rsidRPr="00836656" w:rsidRDefault="001E4530" w:rsidP="001E4530">
            <w:pPr>
              <w:overflowPunct w:val="0"/>
              <w:autoSpaceDE w:val="0"/>
              <w:jc w:val="center"/>
              <w:rPr>
                <w:rFonts w:ascii="仿宋_GB2312" w:eastAsia="仿宋_GB2312"/>
                <w:sz w:val="24"/>
              </w:rPr>
            </w:pPr>
            <w:r>
              <w:rPr>
                <w:rFonts w:ascii="仿宋_GB2312" w:eastAsia="仿宋_GB2312" w:hint="eastAsia"/>
                <w:sz w:val="24"/>
              </w:rPr>
              <w:t>成绩发布</w:t>
            </w:r>
          </w:p>
        </w:tc>
        <w:tc>
          <w:tcPr>
            <w:tcW w:w="3288" w:type="dxa"/>
            <w:vAlign w:val="center"/>
          </w:tcPr>
          <w:p w14:paraId="20D8EE00" w14:textId="73FFDA5A" w:rsidR="001E4530" w:rsidRDefault="001E4530" w:rsidP="001E4530">
            <w:pPr>
              <w:overflowPunct w:val="0"/>
              <w:autoSpaceDE w:val="0"/>
              <w:jc w:val="center"/>
              <w:rPr>
                <w:rFonts w:ascii="仿宋_GB2312" w:eastAsia="仿宋_GB2312"/>
                <w:sz w:val="24"/>
              </w:rPr>
            </w:pPr>
            <w:r w:rsidRPr="00836656">
              <w:rPr>
                <w:rFonts w:ascii="仿宋_GB2312" w:eastAsia="仿宋_GB2312" w:hint="eastAsia"/>
                <w:sz w:val="24"/>
              </w:rPr>
              <w:t>职工（教师）组</w:t>
            </w:r>
          </w:p>
        </w:tc>
        <w:tc>
          <w:tcPr>
            <w:tcW w:w="1106" w:type="dxa"/>
            <w:vAlign w:val="center"/>
          </w:tcPr>
          <w:p w14:paraId="3D2F33AB" w14:textId="16FE0637" w:rsidR="001E4530" w:rsidRPr="00836656" w:rsidRDefault="00A41261" w:rsidP="001E4530">
            <w:pPr>
              <w:overflowPunct w:val="0"/>
              <w:autoSpaceDE w:val="0"/>
              <w:jc w:val="center"/>
              <w:rPr>
                <w:rFonts w:ascii="仿宋_GB2312" w:eastAsia="仿宋_GB2312"/>
                <w:sz w:val="24"/>
              </w:rPr>
            </w:pPr>
            <w:r w:rsidRPr="00836656">
              <w:rPr>
                <w:rFonts w:ascii="仿宋_GB2312" w:eastAsia="仿宋_GB2312" w:hint="eastAsia"/>
                <w:sz w:val="24"/>
              </w:rPr>
              <w:t>会议室</w:t>
            </w:r>
          </w:p>
        </w:tc>
      </w:tr>
    </w:tbl>
    <w:p w14:paraId="5D408139" w14:textId="67B9E0B6" w:rsidR="00242928" w:rsidRPr="00AF74AF" w:rsidRDefault="00252567" w:rsidP="008B3E82">
      <w:pPr>
        <w:overflowPunct w:val="0"/>
        <w:autoSpaceDE w:val="0"/>
        <w:spacing w:beforeLines="50" w:before="156"/>
        <w:ind w:firstLineChars="200" w:firstLine="640"/>
        <w:jc w:val="left"/>
        <w:rPr>
          <w:rFonts w:ascii="黑体" w:eastAsia="黑体" w:hAnsi="黑体"/>
          <w:sz w:val="32"/>
          <w:szCs w:val="32"/>
        </w:rPr>
      </w:pPr>
      <w:r w:rsidRPr="00AF74AF">
        <w:rPr>
          <w:rFonts w:ascii="黑体" w:eastAsia="黑体" w:hAnsi="黑体" w:hint="eastAsia"/>
          <w:sz w:val="32"/>
          <w:szCs w:val="32"/>
        </w:rPr>
        <w:t>五、</w:t>
      </w:r>
      <w:r w:rsidR="00242928" w:rsidRPr="00AF74AF">
        <w:rPr>
          <w:rFonts w:ascii="黑体" w:eastAsia="黑体" w:hAnsi="黑体" w:hint="eastAsia"/>
          <w:sz w:val="32"/>
          <w:szCs w:val="32"/>
        </w:rPr>
        <w:t>竞赛命题</w:t>
      </w:r>
      <w:bookmarkEnd w:id="7"/>
    </w:p>
    <w:p w14:paraId="240DB724" w14:textId="121F6F94" w:rsidR="00125FA2" w:rsidRPr="00136FB1" w:rsidRDefault="00125FA2"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（一）命题流程</w:t>
      </w:r>
    </w:p>
    <w:p w14:paraId="5B084BEB" w14:textId="2D09268D" w:rsidR="00125FA2" w:rsidRPr="00136FB1" w:rsidRDefault="006D376C"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专家组依据本</w:t>
      </w:r>
      <w:r w:rsidR="0043044C">
        <w:rPr>
          <w:rFonts w:ascii="仿宋_GB2312" w:eastAsia="仿宋_GB2312" w:hint="eastAsia"/>
          <w:sz w:val="32"/>
          <w:szCs w:val="32"/>
        </w:rPr>
        <w:t>文件发</w:t>
      </w:r>
      <w:r w:rsidRPr="00136FB1">
        <w:rPr>
          <w:rFonts w:ascii="仿宋_GB2312" w:eastAsia="仿宋_GB2312" w:hint="eastAsia"/>
          <w:sz w:val="32"/>
          <w:szCs w:val="32"/>
        </w:rPr>
        <w:t>布的作业要求和考核要点负责竞赛</w:t>
      </w:r>
      <w:r w:rsidR="0043044C">
        <w:rPr>
          <w:rFonts w:ascii="仿宋_GB2312" w:eastAsia="仿宋_GB2312" w:hint="eastAsia"/>
          <w:sz w:val="32"/>
          <w:szCs w:val="32"/>
        </w:rPr>
        <w:t>命题</w:t>
      </w:r>
      <w:r w:rsidRPr="00136FB1">
        <w:rPr>
          <w:rFonts w:ascii="仿宋_GB2312" w:eastAsia="仿宋_GB2312" w:hint="eastAsia"/>
          <w:sz w:val="32"/>
          <w:szCs w:val="32"/>
        </w:rPr>
        <w:t>，试题与评分标准对应考核模块的考核点或规范操作要点。</w:t>
      </w:r>
    </w:p>
    <w:p w14:paraId="2D040D01" w14:textId="0E150C32" w:rsidR="00125FA2" w:rsidRPr="00136FB1" w:rsidRDefault="00125FA2"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lastRenderedPageBreak/>
        <w:t>（二）专家命题</w:t>
      </w:r>
    </w:p>
    <w:p w14:paraId="2A75B5ED" w14:textId="38B48919" w:rsidR="00FD541C" w:rsidRPr="00136FB1" w:rsidRDefault="00DF0A17"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由专家组赛前</w:t>
      </w:r>
      <w:r w:rsidRPr="00136FB1">
        <w:rPr>
          <w:rFonts w:ascii="仿宋_GB2312" w:eastAsia="仿宋_GB2312"/>
          <w:sz w:val="32"/>
          <w:szCs w:val="32"/>
        </w:rPr>
        <w:t>封闭完成比赛试题的具体命制与验证，包括根据比赛车型和机型，确定故障现象，设置具体故障点并予以验证、准确的</w:t>
      </w:r>
      <w:r w:rsidR="00472413">
        <w:rPr>
          <w:rFonts w:ascii="仿宋_GB2312" w:eastAsia="仿宋_GB2312"/>
          <w:sz w:val="32"/>
          <w:szCs w:val="32"/>
        </w:rPr>
        <w:t>电气</w:t>
      </w:r>
      <w:r w:rsidRPr="00136FB1">
        <w:rPr>
          <w:rFonts w:ascii="仿宋_GB2312" w:eastAsia="仿宋_GB2312"/>
          <w:sz w:val="32"/>
          <w:szCs w:val="32"/>
        </w:rPr>
        <w:t>和机械参数测量、完成评分细则，同时验证比赛试题作业的难易程度和需要的标准工作时间等，最终确定试题的选手报告单、</w:t>
      </w:r>
      <w:r w:rsidR="009A0C28" w:rsidRPr="00136FB1">
        <w:rPr>
          <w:rFonts w:ascii="仿宋_GB2312" w:eastAsia="仿宋_GB2312" w:hint="eastAsia"/>
          <w:sz w:val="32"/>
          <w:szCs w:val="32"/>
        </w:rPr>
        <w:t>作业表</w:t>
      </w:r>
      <w:r w:rsidRPr="00136FB1">
        <w:rPr>
          <w:rFonts w:ascii="仿宋_GB2312" w:eastAsia="仿宋_GB2312"/>
          <w:sz w:val="32"/>
          <w:szCs w:val="32"/>
        </w:rPr>
        <w:t>和评分表。在开赛当天专家组对裁判进行培训，培训讲解评分细则。命题专家在比赛过程中作为各考核模块的技术支持专家，不参与直接执裁打分，负责裁判培训、指导并监督执裁、处理现场出现的问题、以及协助裁判长做好技术管理等工作。专家组须指定专人负责赛题印刷、双信封加密保管、领</w:t>
      </w:r>
      <w:r w:rsidRPr="00136FB1">
        <w:rPr>
          <w:rFonts w:ascii="仿宋_GB2312" w:eastAsia="仿宋_GB2312" w:hint="eastAsia"/>
          <w:sz w:val="32"/>
          <w:szCs w:val="32"/>
        </w:rPr>
        <w:t>取和回收工作。</w:t>
      </w:r>
    </w:p>
    <w:p w14:paraId="3CAFFA1E" w14:textId="0F7A6E89" w:rsidR="00242928" w:rsidRPr="00AF74AF" w:rsidRDefault="00252567" w:rsidP="00136FB1">
      <w:pPr>
        <w:overflowPunct w:val="0"/>
        <w:autoSpaceDE w:val="0"/>
        <w:ind w:firstLineChars="200" w:firstLine="640"/>
        <w:jc w:val="left"/>
        <w:rPr>
          <w:rFonts w:ascii="黑体" w:eastAsia="黑体" w:hAnsi="黑体"/>
          <w:sz w:val="32"/>
          <w:szCs w:val="32"/>
        </w:rPr>
      </w:pPr>
      <w:bookmarkStart w:id="8" w:name="_Toc76562816"/>
      <w:r w:rsidRPr="00AF74AF">
        <w:rPr>
          <w:rFonts w:ascii="黑体" w:eastAsia="黑体" w:hAnsi="黑体" w:hint="eastAsia"/>
          <w:sz w:val="32"/>
          <w:szCs w:val="32"/>
        </w:rPr>
        <w:t>六、</w:t>
      </w:r>
      <w:r w:rsidR="00242928" w:rsidRPr="00AF74AF">
        <w:rPr>
          <w:rFonts w:ascii="黑体" w:eastAsia="黑体" w:hAnsi="黑体" w:hint="eastAsia"/>
          <w:sz w:val="32"/>
          <w:szCs w:val="32"/>
        </w:rPr>
        <w:t>竞赛规则</w:t>
      </w:r>
      <w:bookmarkEnd w:id="8"/>
    </w:p>
    <w:p w14:paraId="41F90A1D" w14:textId="77777777"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（一）熟悉场地</w:t>
      </w:r>
    </w:p>
    <w:p w14:paraId="1EBF40E2" w14:textId="49E7E16A"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赛项比赛前一天下午安排参赛队熟悉比赛场地，宣布竞赛纪律和有关规定。</w:t>
      </w:r>
    </w:p>
    <w:p w14:paraId="2A28DE3E" w14:textId="77777777"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（二）检录与加密解密</w:t>
      </w:r>
    </w:p>
    <w:p w14:paraId="2083459A" w14:textId="27B4B57D"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按照保密要求，进行检录、一次加密、二次加密及解密等工作。</w:t>
      </w:r>
    </w:p>
    <w:p w14:paraId="6711E5E8" w14:textId="77777777"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（三）正式比赛</w:t>
      </w:r>
    </w:p>
    <w:p w14:paraId="0DB5A9FE" w14:textId="3C6FDE28"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1.每轮比赛统一听从裁判长发布竞赛开始指令后正式开始竞赛，参赛选手</w:t>
      </w:r>
      <w:r w:rsidRPr="00136FB1">
        <w:rPr>
          <w:rFonts w:ascii="仿宋_GB2312" w:eastAsia="仿宋_GB2312" w:hint="eastAsia"/>
          <w:sz w:val="32"/>
          <w:szCs w:val="32"/>
        </w:rPr>
        <w:t>合理计划安排，利用现场提供的所有条件完成竞赛任务。</w:t>
      </w:r>
    </w:p>
    <w:p w14:paraId="0D473A36" w14:textId="77777777"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lastRenderedPageBreak/>
        <w:t>2.参赛选手在比赛期间实行封闭管理。</w:t>
      </w:r>
    </w:p>
    <w:p w14:paraId="116E6C97" w14:textId="798CF7CF" w:rsidR="00FD541C"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3.竞赛过程中，参赛选手须严格遵守安全操作规程，并接受裁判员的监督</w:t>
      </w:r>
      <w:r w:rsidRPr="00136FB1">
        <w:rPr>
          <w:rFonts w:ascii="仿宋_GB2312" w:eastAsia="仿宋_GB2312" w:hint="eastAsia"/>
          <w:sz w:val="32"/>
          <w:szCs w:val="32"/>
        </w:rPr>
        <w:t>和警示，以确保安全。参赛选手因个人误操作造成人身安全事故和设备故障时，裁判长有权中止该参赛选手竞赛；如非参赛选手个人因素出现设备故障而无法竞赛，由裁判长视具体情况做出裁决</w:t>
      </w:r>
      <w:r w:rsidRPr="00136FB1">
        <w:rPr>
          <w:rFonts w:ascii="仿宋_GB2312" w:eastAsia="仿宋_GB2312"/>
          <w:sz w:val="32"/>
          <w:szCs w:val="32"/>
        </w:rPr>
        <w:t>(调换到备份工位或调整至最后一场次参加</w:t>
      </w:r>
      <w:r w:rsidRPr="00136FB1">
        <w:rPr>
          <w:rFonts w:ascii="仿宋_GB2312" w:eastAsia="仿宋_GB2312" w:hint="eastAsia"/>
          <w:sz w:val="32"/>
          <w:szCs w:val="32"/>
        </w:rPr>
        <w:t>竞赛</w:t>
      </w:r>
      <w:r w:rsidRPr="00136FB1">
        <w:rPr>
          <w:rFonts w:ascii="仿宋_GB2312" w:eastAsia="仿宋_GB2312"/>
          <w:sz w:val="32"/>
          <w:szCs w:val="32"/>
        </w:rPr>
        <w:t>)；如裁判长确定设备故障可由技术支持人员排除故障后继续竞赛，将给参</w:t>
      </w:r>
      <w:r w:rsidRPr="00136FB1">
        <w:rPr>
          <w:rFonts w:ascii="仿宋_GB2312" w:eastAsia="仿宋_GB2312" w:hint="eastAsia"/>
          <w:sz w:val="32"/>
          <w:szCs w:val="32"/>
        </w:rPr>
        <w:t>赛选手补足所耽误的竞赛时间。</w:t>
      </w:r>
    </w:p>
    <w:p w14:paraId="411564D2" w14:textId="300BB17E"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4.参赛选手若提前结束竞赛，应举手向裁判员示意，竞赛结束时间由现场</w:t>
      </w:r>
      <w:r w:rsidRPr="00136FB1">
        <w:rPr>
          <w:rFonts w:ascii="仿宋_GB2312" w:eastAsia="仿宋_GB2312" w:hint="eastAsia"/>
          <w:sz w:val="32"/>
          <w:szCs w:val="32"/>
        </w:rPr>
        <w:t>裁判记录，参赛选手结束竞赛后不得再进行任何操作。</w:t>
      </w:r>
    </w:p>
    <w:p w14:paraId="10A63E44" w14:textId="4BA4FAD3"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5.裁判长在竞赛阶段统一进行剩余时间提醒、发布竞赛结束指令。竞赛结</w:t>
      </w:r>
      <w:r w:rsidRPr="00136FB1">
        <w:rPr>
          <w:rFonts w:ascii="仿宋_GB2312" w:eastAsia="仿宋_GB2312" w:hint="eastAsia"/>
          <w:sz w:val="32"/>
          <w:szCs w:val="32"/>
        </w:rPr>
        <w:t>束时所有未完成任务参赛选手立即停止操作。</w:t>
      </w:r>
    </w:p>
    <w:p w14:paraId="67D140A8" w14:textId="13375882"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6.参赛选手不携带任何参赛队及个人信息、任何通讯及存储设备、纸质材</w:t>
      </w:r>
      <w:r w:rsidRPr="00136FB1">
        <w:rPr>
          <w:rFonts w:ascii="仿宋_GB2312" w:eastAsia="仿宋_GB2312" w:hint="eastAsia"/>
          <w:sz w:val="32"/>
          <w:szCs w:val="32"/>
        </w:rPr>
        <w:t>料等物品进入赛场，赛场内提供必需用品。</w:t>
      </w:r>
    </w:p>
    <w:p w14:paraId="61643185" w14:textId="1F0CB5FB" w:rsidR="00432835"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7.参赛选手提交的选手</w:t>
      </w:r>
      <w:r w:rsidRPr="00136FB1">
        <w:rPr>
          <w:rFonts w:ascii="仿宋_GB2312" w:eastAsia="仿宋_GB2312" w:hint="eastAsia"/>
          <w:sz w:val="32"/>
          <w:szCs w:val="32"/>
        </w:rPr>
        <w:t>作业表</w:t>
      </w:r>
      <w:r w:rsidRPr="00136FB1">
        <w:rPr>
          <w:rFonts w:ascii="仿宋_GB2312" w:eastAsia="仿宋_GB2312"/>
          <w:sz w:val="32"/>
          <w:szCs w:val="32"/>
        </w:rPr>
        <w:t>等竞赛成果，需要现场裁判与参赛选手签工</w:t>
      </w:r>
      <w:r w:rsidRPr="00136FB1">
        <w:rPr>
          <w:rFonts w:ascii="仿宋_GB2312" w:eastAsia="仿宋_GB2312" w:hint="eastAsia"/>
          <w:sz w:val="32"/>
          <w:szCs w:val="32"/>
        </w:rPr>
        <w:t>位号确认。</w:t>
      </w:r>
    </w:p>
    <w:p w14:paraId="39559ECD" w14:textId="26CE5D67" w:rsidR="00FD541C" w:rsidRPr="00136FB1" w:rsidRDefault="00432835"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8.其它未涉及事项或突发事件，由</w:t>
      </w:r>
      <w:r w:rsidR="004D7381">
        <w:rPr>
          <w:rFonts w:ascii="仿宋_GB2312" w:eastAsia="仿宋_GB2312" w:hint="eastAsia"/>
          <w:sz w:val="32"/>
          <w:szCs w:val="32"/>
        </w:rPr>
        <w:t>竞</w:t>
      </w:r>
      <w:r w:rsidRPr="00136FB1">
        <w:rPr>
          <w:rFonts w:ascii="仿宋_GB2312" w:eastAsia="仿宋_GB2312"/>
          <w:sz w:val="32"/>
          <w:szCs w:val="32"/>
        </w:rPr>
        <w:t>赛组委会负责解释或决定。</w:t>
      </w:r>
    </w:p>
    <w:p w14:paraId="54227106" w14:textId="09676B4A" w:rsidR="00242928" w:rsidRPr="00AF74AF" w:rsidRDefault="00252567" w:rsidP="00136FB1">
      <w:pPr>
        <w:overflowPunct w:val="0"/>
        <w:autoSpaceDE w:val="0"/>
        <w:ind w:firstLineChars="200" w:firstLine="640"/>
        <w:jc w:val="left"/>
        <w:rPr>
          <w:rFonts w:ascii="黑体" w:eastAsia="黑体" w:hAnsi="黑体"/>
          <w:sz w:val="32"/>
          <w:szCs w:val="32"/>
        </w:rPr>
      </w:pPr>
      <w:bookmarkStart w:id="9" w:name="_Toc76562817"/>
      <w:r w:rsidRPr="00AF74AF">
        <w:rPr>
          <w:rFonts w:ascii="黑体" w:eastAsia="黑体" w:hAnsi="黑体" w:hint="eastAsia"/>
          <w:sz w:val="32"/>
          <w:szCs w:val="32"/>
        </w:rPr>
        <w:t>七、</w:t>
      </w:r>
      <w:r w:rsidR="00242928" w:rsidRPr="00AF74AF">
        <w:rPr>
          <w:rFonts w:ascii="黑体" w:eastAsia="黑体" w:hAnsi="黑体" w:hint="eastAsia"/>
          <w:sz w:val="32"/>
          <w:szCs w:val="32"/>
        </w:rPr>
        <w:t>竞赛环境</w:t>
      </w:r>
      <w:bookmarkEnd w:id="9"/>
    </w:p>
    <w:p w14:paraId="6E47BB3A" w14:textId="2D527975" w:rsidR="00FD541C" w:rsidRPr="00136FB1" w:rsidRDefault="00851E67"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竞赛场地在</w:t>
      </w:r>
      <w:r w:rsidR="00335677">
        <w:rPr>
          <w:rFonts w:ascii="仿宋_GB2312" w:eastAsia="仿宋_GB2312" w:hint="eastAsia"/>
          <w:sz w:val="32"/>
          <w:szCs w:val="32"/>
        </w:rPr>
        <w:t>潍柴技师学院</w:t>
      </w:r>
      <w:r w:rsidRPr="00136FB1">
        <w:rPr>
          <w:rFonts w:ascii="仿宋_GB2312" w:eastAsia="仿宋_GB2312" w:hint="eastAsia"/>
          <w:sz w:val="32"/>
          <w:szCs w:val="32"/>
        </w:rPr>
        <w:t>合格场地进行，</w:t>
      </w:r>
      <w:r w:rsidR="00294E72" w:rsidRPr="00136FB1">
        <w:rPr>
          <w:rFonts w:ascii="仿宋_GB2312" w:eastAsia="仿宋_GB2312" w:hint="eastAsia"/>
          <w:sz w:val="32"/>
          <w:szCs w:val="32"/>
        </w:rPr>
        <w:t>“</w:t>
      </w:r>
      <w:r w:rsidR="00335677">
        <w:rPr>
          <w:rFonts w:ascii="仿宋_GB2312" w:eastAsia="仿宋_GB2312" w:hint="eastAsia"/>
          <w:sz w:val="32"/>
          <w:szCs w:val="32"/>
        </w:rPr>
        <w:t>新能源</w:t>
      </w:r>
      <w:r w:rsidR="0061510F">
        <w:rPr>
          <w:rFonts w:ascii="仿宋_GB2312" w:eastAsia="仿宋_GB2312" w:hint="eastAsia"/>
          <w:sz w:val="32"/>
          <w:szCs w:val="32"/>
        </w:rPr>
        <w:t>商用车</w:t>
      </w:r>
      <w:r w:rsidR="009E23D5">
        <w:rPr>
          <w:rFonts w:ascii="仿宋_GB2312" w:eastAsia="仿宋_GB2312" w:hint="eastAsia"/>
          <w:sz w:val="32"/>
          <w:szCs w:val="32"/>
        </w:rPr>
        <w:t>电控系统故障诊断与排除</w:t>
      </w:r>
      <w:r w:rsidR="00294E72" w:rsidRPr="00136FB1">
        <w:rPr>
          <w:rFonts w:ascii="仿宋_GB2312" w:eastAsia="仿宋_GB2312" w:hint="eastAsia"/>
          <w:sz w:val="32"/>
          <w:szCs w:val="32"/>
        </w:rPr>
        <w:t>”“</w:t>
      </w:r>
      <w:r w:rsidR="00335677">
        <w:rPr>
          <w:rFonts w:ascii="仿宋_GB2312" w:eastAsia="仿宋_GB2312" w:hint="eastAsia"/>
          <w:sz w:val="32"/>
          <w:szCs w:val="32"/>
        </w:rPr>
        <w:t>新能源商用车电气系统故障诊断与排</w:t>
      </w:r>
      <w:r w:rsidR="00335677">
        <w:rPr>
          <w:rFonts w:ascii="仿宋_GB2312" w:eastAsia="仿宋_GB2312" w:hint="eastAsia"/>
          <w:sz w:val="32"/>
          <w:szCs w:val="32"/>
        </w:rPr>
        <w:lastRenderedPageBreak/>
        <w:t>除</w:t>
      </w:r>
      <w:r w:rsidR="00294E72" w:rsidRPr="00136FB1">
        <w:rPr>
          <w:rFonts w:ascii="仿宋_GB2312" w:eastAsia="仿宋_GB2312" w:hint="eastAsia"/>
          <w:sz w:val="32"/>
          <w:szCs w:val="32"/>
        </w:rPr>
        <w:t>”</w:t>
      </w:r>
      <w:r w:rsidR="004C7A51" w:rsidRPr="00136FB1">
        <w:rPr>
          <w:rFonts w:ascii="仿宋_GB2312" w:eastAsia="仿宋_GB2312" w:hint="eastAsia"/>
          <w:sz w:val="32"/>
          <w:szCs w:val="32"/>
        </w:rPr>
        <w:t>两</w:t>
      </w:r>
      <w:r w:rsidR="00294E72" w:rsidRPr="00136FB1">
        <w:rPr>
          <w:rFonts w:ascii="仿宋_GB2312" w:eastAsia="仿宋_GB2312" w:hint="eastAsia"/>
          <w:sz w:val="32"/>
          <w:szCs w:val="32"/>
        </w:rPr>
        <w:t>个模块</w:t>
      </w:r>
      <w:r w:rsidRPr="00136FB1">
        <w:rPr>
          <w:rFonts w:ascii="仿宋_GB2312" w:eastAsia="仿宋_GB2312" w:hint="eastAsia"/>
          <w:sz w:val="32"/>
          <w:szCs w:val="32"/>
        </w:rPr>
        <w:t>在</w:t>
      </w:r>
      <w:r w:rsidR="009A6438" w:rsidRPr="00136FB1">
        <w:rPr>
          <w:rFonts w:ascii="仿宋_GB2312" w:eastAsia="仿宋_GB2312" w:hint="eastAsia"/>
          <w:sz w:val="32"/>
          <w:szCs w:val="32"/>
        </w:rPr>
        <w:t>两个</w:t>
      </w:r>
      <w:r w:rsidRPr="00136FB1">
        <w:rPr>
          <w:rFonts w:ascii="仿宋_GB2312" w:eastAsia="仿宋_GB2312" w:hint="eastAsia"/>
          <w:sz w:val="32"/>
          <w:szCs w:val="32"/>
        </w:rPr>
        <w:t>场地上进行，赛场内各赛项工位可适当分散增大间隔。其竞赛场地面积和比赛工位设置如下，</w:t>
      </w:r>
      <w:r w:rsidR="00975070">
        <w:rPr>
          <w:rFonts w:ascii="仿宋_GB2312" w:eastAsia="仿宋_GB2312" w:hint="eastAsia"/>
          <w:sz w:val="32"/>
          <w:szCs w:val="32"/>
        </w:rPr>
        <w:t>详</w:t>
      </w:r>
      <w:r w:rsidRPr="00136FB1">
        <w:rPr>
          <w:rFonts w:ascii="仿宋_GB2312" w:eastAsia="仿宋_GB2312" w:hint="eastAsia"/>
          <w:sz w:val="32"/>
          <w:szCs w:val="32"/>
        </w:rPr>
        <w:t>见表</w:t>
      </w:r>
      <w:r w:rsidR="00975070">
        <w:rPr>
          <w:rFonts w:ascii="仿宋_GB2312" w:eastAsia="仿宋_GB2312"/>
          <w:sz w:val="32"/>
          <w:szCs w:val="32"/>
        </w:rPr>
        <w:t>5</w:t>
      </w:r>
      <w:r w:rsidR="00975070">
        <w:rPr>
          <w:rFonts w:ascii="仿宋_GB2312" w:eastAsia="仿宋_GB2312" w:hint="eastAsia"/>
          <w:sz w:val="32"/>
          <w:szCs w:val="32"/>
        </w:rPr>
        <w:t>。</w:t>
      </w:r>
      <w:r w:rsidRPr="00136FB1">
        <w:rPr>
          <w:rFonts w:ascii="仿宋_GB2312" w:eastAsia="仿宋_GB2312"/>
          <w:sz w:val="32"/>
          <w:szCs w:val="32"/>
        </w:rPr>
        <w:t>竞赛工位</w:t>
      </w:r>
      <w:r w:rsidRPr="00136FB1">
        <w:rPr>
          <w:rFonts w:ascii="仿宋_GB2312" w:eastAsia="仿宋_GB2312" w:hint="eastAsia"/>
          <w:sz w:val="32"/>
          <w:szCs w:val="32"/>
        </w:rPr>
        <w:t>布置如图</w:t>
      </w:r>
      <w:r w:rsidRPr="00136FB1">
        <w:rPr>
          <w:rFonts w:ascii="仿宋_GB2312" w:eastAsia="仿宋_GB2312"/>
          <w:sz w:val="32"/>
          <w:szCs w:val="32"/>
        </w:rPr>
        <w:t>1-图</w:t>
      </w:r>
      <w:r w:rsidR="00573274" w:rsidRPr="00136FB1">
        <w:rPr>
          <w:rFonts w:ascii="仿宋_GB2312" w:eastAsia="仿宋_GB2312"/>
          <w:sz w:val="32"/>
          <w:szCs w:val="32"/>
        </w:rPr>
        <w:t>2</w:t>
      </w:r>
      <w:r w:rsidRPr="00136FB1">
        <w:rPr>
          <w:rFonts w:ascii="仿宋_GB2312" w:eastAsia="仿宋_GB2312"/>
          <w:sz w:val="32"/>
          <w:szCs w:val="32"/>
        </w:rPr>
        <w:t>。</w:t>
      </w:r>
    </w:p>
    <w:p w14:paraId="7B07DEBA" w14:textId="5A7FBD6A" w:rsidR="00294E72" w:rsidRPr="006754F6" w:rsidRDefault="00294E72" w:rsidP="006754F6">
      <w:pPr>
        <w:overflowPunct w:val="0"/>
        <w:autoSpaceDE w:val="0"/>
        <w:spacing w:beforeLines="50" w:before="156" w:afterLines="50" w:after="156"/>
        <w:jc w:val="center"/>
        <w:rPr>
          <w:rFonts w:ascii="仿宋_GB2312" w:eastAsia="仿宋_GB2312"/>
          <w:sz w:val="24"/>
        </w:rPr>
      </w:pPr>
      <w:r w:rsidRPr="006754F6">
        <w:rPr>
          <w:rFonts w:ascii="仿宋_GB2312" w:eastAsia="仿宋_GB2312" w:hint="eastAsia"/>
          <w:sz w:val="24"/>
        </w:rPr>
        <w:t>表</w:t>
      </w:r>
      <w:r w:rsidR="006754F6">
        <w:rPr>
          <w:rFonts w:ascii="仿宋_GB2312" w:eastAsia="仿宋_GB2312"/>
          <w:sz w:val="24"/>
        </w:rPr>
        <w:t>5</w:t>
      </w:r>
      <w:r w:rsidRPr="006754F6">
        <w:rPr>
          <w:rFonts w:ascii="仿宋_GB2312" w:eastAsia="仿宋_GB2312"/>
          <w:sz w:val="24"/>
        </w:rPr>
        <w:t xml:space="preserve">  </w:t>
      </w:r>
      <w:r w:rsidRPr="006754F6">
        <w:rPr>
          <w:rFonts w:ascii="仿宋_GB2312" w:eastAsia="仿宋_GB2312" w:hint="eastAsia"/>
          <w:sz w:val="24"/>
        </w:rPr>
        <w:t>各模块占地面积及工位数</w:t>
      </w:r>
      <w:r w:rsidR="006754F6">
        <w:rPr>
          <w:rFonts w:ascii="仿宋_GB2312" w:eastAsia="仿宋_GB2312" w:hint="eastAsia"/>
          <w:sz w:val="24"/>
        </w:rPr>
        <w:t>（待定）</w:t>
      </w:r>
    </w:p>
    <w:tbl>
      <w:tblPr>
        <w:tblStyle w:val="aa"/>
        <w:tblW w:w="0" w:type="auto"/>
        <w:jc w:val="center"/>
        <w:tblLook w:val="04A0" w:firstRow="1" w:lastRow="0" w:firstColumn="1" w:lastColumn="0" w:noHBand="0" w:noVBand="1"/>
      </w:tblPr>
      <w:tblGrid>
        <w:gridCol w:w="4631"/>
        <w:gridCol w:w="1984"/>
        <w:gridCol w:w="1681"/>
      </w:tblGrid>
      <w:tr w:rsidR="00294E72" w:rsidRPr="00136FB1" w14:paraId="03F7C63B" w14:textId="77777777" w:rsidTr="006754F6">
        <w:trPr>
          <w:trHeight w:val="515"/>
          <w:jc w:val="center"/>
        </w:trPr>
        <w:tc>
          <w:tcPr>
            <w:tcW w:w="4631" w:type="dxa"/>
            <w:vAlign w:val="center"/>
          </w:tcPr>
          <w:p w14:paraId="2DD14688" w14:textId="10AA28B8" w:rsidR="00294E72" w:rsidRPr="006754F6" w:rsidRDefault="00294E72" w:rsidP="004D7381">
            <w:pPr>
              <w:overflowPunct w:val="0"/>
              <w:autoSpaceDE w:val="0"/>
              <w:jc w:val="center"/>
              <w:rPr>
                <w:rFonts w:ascii="仿宋_GB2312" w:eastAsia="仿宋_GB2312"/>
                <w:b/>
                <w:bCs/>
                <w:sz w:val="24"/>
              </w:rPr>
            </w:pPr>
            <w:r w:rsidRPr="006754F6">
              <w:rPr>
                <w:rFonts w:ascii="仿宋_GB2312" w:eastAsia="仿宋_GB2312" w:hint="eastAsia"/>
                <w:b/>
                <w:bCs/>
                <w:sz w:val="24"/>
              </w:rPr>
              <w:t>竞赛模块</w:t>
            </w:r>
          </w:p>
        </w:tc>
        <w:tc>
          <w:tcPr>
            <w:tcW w:w="1984" w:type="dxa"/>
            <w:vAlign w:val="center"/>
          </w:tcPr>
          <w:p w14:paraId="508B886D" w14:textId="41F25FDD" w:rsidR="00294E72" w:rsidRPr="006754F6" w:rsidRDefault="00294E72" w:rsidP="004D7381">
            <w:pPr>
              <w:overflowPunct w:val="0"/>
              <w:autoSpaceDE w:val="0"/>
              <w:jc w:val="center"/>
              <w:rPr>
                <w:rFonts w:ascii="仿宋_GB2312" w:eastAsia="仿宋_GB2312"/>
                <w:b/>
                <w:bCs/>
                <w:sz w:val="24"/>
              </w:rPr>
            </w:pPr>
            <w:r w:rsidRPr="006754F6">
              <w:rPr>
                <w:rFonts w:ascii="仿宋_GB2312" w:eastAsia="仿宋_GB2312" w:hint="eastAsia"/>
                <w:b/>
                <w:bCs/>
                <w:sz w:val="24"/>
              </w:rPr>
              <w:t>场地面积（㎡）</w:t>
            </w:r>
          </w:p>
        </w:tc>
        <w:tc>
          <w:tcPr>
            <w:tcW w:w="1681" w:type="dxa"/>
            <w:vAlign w:val="center"/>
          </w:tcPr>
          <w:p w14:paraId="13FDA035" w14:textId="2D35C353" w:rsidR="00294E72" w:rsidRPr="006754F6" w:rsidRDefault="00294E72" w:rsidP="004D7381">
            <w:pPr>
              <w:overflowPunct w:val="0"/>
              <w:autoSpaceDE w:val="0"/>
              <w:jc w:val="center"/>
              <w:rPr>
                <w:rFonts w:ascii="仿宋_GB2312" w:eastAsia="仿宋_GB2312"/>
                <w:b/>
                <w:bCs/>
                <w:sz w:val="24"/>
              </w:rPr>
            </w:pPr>
            <w:r w:rsidRPr="006754F6">
              <w:rPr>
                <w:rFonts w:ascii="仿宋_GB2312" w:eastAsia="仿宋_GB2312" w:hint="eastAsia"/>
                <w:b/>
                <w:bCs/>
                <w:sz w:val="24"/>
              </w:rPr>
              <w:t>工位数（个）</w:t>
            </w:r>
          </w:p>
        </w:tc>
      </w:tr>
      <w:tr w:rsidR="00294E72" w:rsidRPr="00136FB1" w14:paraId="6C2039FC" w14:textId="77777777" w:rsidTr="006754F6">
        <w:trPr>
          <w:trHeight w:val="551"/>
          <w:jc w:val="center"/>
        </w:trPr>
        <w:tc>
          <w:tcPr>
            <w:tcW w:w="4631" w:type="dxa"/>
            <w:vAlign w:val="center"/>
          </w:tcPr>
          <w:p w14:paraId="584DA441" w14:textId="35D10E1C" w:rsidR="00294E72" w:rsidRPr="006754F6" w:rsidRDefault="00335677" w:rsidP="004D7381">
            <w:pPr>
              <w:overflowPunct w:val="0"/>
              <w:autoSpaceDE w:val="0"/>
              <w:jc w:val="center"/>
              <w:rPr>
                <w:rFonts w:ascii="仿宋_GB2312" w:eastAsia="仿宋_GB2312"/>
                <w:sz w:val="24"/>
              </w:rPr>
            </w:pPr>
            <w:r w:rsidRPr="006754F6">
              <w:rPr>
                <w:rFonts w:ascii="仿宋_GB2312" w:eastAsia="仿宋_GB2312" w:hint="eastAsia"/>
                <w:sz w:val="24"/>
              </w:rPr>
              <w:t>新能源</w:t>
            </w:r>
            <w:r w:rsidR="0061510F" w:rsidRPr="006754F6">
              <w:rPr>
                <w:rFonts w:ascii="仿宋_GB2312" w:eastAsia="仿宋_GB2312" w:hint="eastAsia"/>
                <w:sz w:val="24"/>
              </w:rPr>
              <w:t>商用车</w:t>
            </w:r>
            <w:r w:rsidR="009E23D5" w:rsidRPr="006754F6">
              <w:rPr>
                <w:rFonts w:ascii="仿宋_GB2312" w:eastAsia="仿宋_GB2312" w:hint="eastAsia"/>
                <w:sz w:val="24"/>
              </w:rPr>
              <w:t>电控系统故障诊断与排除</w:t>
            </w:r>
          </w:p>
        </w:tc>
        <w:tc>
          <w:tcPr>
            <w:tcW w:w="1984" w:type="dxa"/>
            <w:vAlign w:val="center"/>
          </w:tcPr>
          <w:p w14:paraId="35A33199" w14:textId="348BE53C" w:rsidR="00294E72" w:rsidRPr="006754F6" w:rsidRDefault="00B253EB" w:rsidP="004D7381">
            <w:pPr>
              <w:overflowPunct w:val="0"/>
              <w:autoSpaceDE w:val="0"/>
              <w:jc w:val="center"/>
              <w:rPr>
                <w:rFonts w:ascii="仿宋_GB2312" w:eastAsia="仿宋_GB2312"/>
                <w:sz w:val="24"/>
              </w:rPr>
            </w:pPr>
            <w:r w:rsidRPr="006754F6">
              <w:rPr>
                <w:rFonts w:ascii="仿宋_GB2312" w:eastAsia="仿宋_GB2312" w:hint="eastAsia"/>
                <w:sz w:val="24"/>
              </w:rPr>
              <w:t>2</w:t>
            </w:r>
            <w:r w:rsidRPr="006754F6">
              <w:rPr>
                <w:rFonts w:ascii="仿宋_GB2312" w:eastAsia="仿宋_GB2312"/>
                <w:sz w:val="24"/>
              </w:rPr>
              <w:t>00</w:t>
            </w:r>
          </w:p>
        </w:tc>
        <w:tc>
          <w:tcPr>
            <w:tcW w:w="1681" w:type="dxa"/>
            <w:vAlign w:val="center"/>
          </w:tcPr>
          <w:p w14:paraId="50B28835" w14:textId="09B3D8C8" w:rsidR="00294E72" w:rsidRPr="006754F6" w:rsidRDefault="00B253EB" w:rsidP="004D7381">
            <w:pPr>
              <w:overflowPunct w:val="0"/>
              <w:autoSpaceDE w:val="0"/>
              <w:jc w:val="center"/>
              <w:rPr>
                <w:rFonts w:ascii="仿宋_GB2312" w:eastAsia="仿宋_GB2312"/>
                <w:sz w:val="24"/>
              </w:rPr>
            </w:pPr>
            <w:r w:rsidRPr="006754F6">
              <w:rPr>
                <w:rFonts w:ascii="仿宋_GB2312" w:eastAsia="仿宋_GB2312" w:hint="eastAsia"/>
                <w:sz w:val="24"/>
              </w:rPr>
              <w:t>3</w:t>
            </w:r>
          </w:p>
        </w:tc>
      </w:tr>
      <w:tr w:rsidR="00294E72" w:rsidRPr="00136FB1" w14:paraId="4886E705" w14:textId="77777777" w:rsidTr="006754F6">
        <w:trPr>
          <w:trHeight w:val="558"/>
          <w:jc w:val="center"/>
        </w:trPr>
        <w:tc>
          <w:tcPr>
            <w:tcW w:w="4631" w:type="dxa"/>
            <w:vAlign w:val="center"/>
          </w:tcPr>
          <w:p w14:paraId="2B5D657F" w14:textId="5FA111C5" w:rsidR="00294E72" w:rsidRPr="006754F6" w:rsidRDefault="00335677" w:rsidP="004D7381">
            <w:pPr>
              <w:overflowPunct w:val="0"/>
              <w:autoSpaceDE w:val="0"/>
              <w:jc w:val="center"/>
              <w:rPr>
                <w:rFonts w:ascii="仿宋_GB2312" w:eastAsia="仿宋_GB2312"/>
                <w:sz w:val="24"/>
              </w:rPr>
            </w:pPr>
            <w:r w:rsidRPr="006754F6">
              <w:rPr>
                <w:rFonts w:ascii="仿宋_GB2312" w:eastAsia="仿宋_GB2312" w:hint="eastAsia"/>
                <w:sz w:val="24"/>
              </w:rPr>
              <w:t>新能源商用车电气系统故障诊断与排除</w:t>
            </w:r>
          </w:p>
        </w:tc>
        <w:tc>
          <w:tcPr>
            <w:tcW w:w="1984" w:type="dxa"/>
            <w:vAlign w:val="center"/>
          </w:tcPr>
          <w:p w14:paraId="390B70CF" w14:textId="20CDACC1" w:rsidR="00294E72" w:rsidRPr="006754F6" w:rsidRDefault="00A41261" w:rsidP="004D7381">
            <w:pPr>
              <w:overflowPunct w:val="0"/>
              <w:autoSpaceDE w:val="0"/>
              <w:jc w:val="center"/>
              <w:rPr>
                <w:rFonts w:ascii="仿宋_GB2312" w:eastAsia="仿宋_GB2312"/>
                <w:sz w:val="24"/>
              </w:rPr>
            </w:pPr>
            <w:r>
              <w:rPr>
                <w:rFonts w:ascii="仿宋_GB2312" w:eastAsia="仿宋_GB2312"/>
                <w:sz w:val="24"/>
              </w:rPr>
              <w:t>2</w:t>
            </w:r>
            <w:r w:rsidR="00B253EB" w:rsidRPr="006754F6">
              <w:rPr>
                <w:rFonts w:ascii="仿宋_GB2312" w:eastAsia="仿宋_GB2312"/>
                <w:sz w:val="24"/>
              </w:rPr>
              <w:t>00</w:t>
            </w:r>
          </w:p>
        </w:tc>
        <w:tc>
          <w:tcPr>
            <w:tcW w:w="1681" w:type="dxa"/>
            <w:vAlign w:val="center"/>
          </w:tcPr>
          <w:p w14:paraId="06F38D78" w14:textId="539026FA" w:rsidR="00294E72" w:rsidRPr="006754F6" w:rsidRDefault="00B253EB" w:rsidP="004D7381">
            <w:pPr>
              <w:overflowPunct w:val="0"/>
              <w:autoSpaceDE w:val="0"/>
              <w:jc w:val="center"/>
              <w:rPr>
                <w:rFonts w:ascii="仿宋_GB2312" w:eastAsia="仿宋_GB2312"/>
                <w:sz w:val="24"/>
              </w:rPr>
            </w:pPr>
            <w:r w:rsidRPr="006754F6">
              <w:rPr>
                <w:rFonts w:ascii="仿宋_GB2312" w:eastAsia="仿宋_GB2312" w:hint="eastAsia"/>
                <w:sz w:val="24"/>
              </w:rPr>
              <w:t>3</w:t>
            </w:r>
          </w:p>
        </w:tc>
      </w:tr>
    </w:tbl>
    <w:p w14:paraId="5E992987" w14:textId="6812C5B6" w:rsidR="007A657F" w:rsidRPr="00136FB1" w:rsidRDefault="00BA05F0" w:rsidP="006754F6">
      <w:pPr>
        <w:overflowPunct w:val="0"/>
        <w:autoSpaceDE w:val="0"/>
        <w:spacing w:beforeLines="100" w:before="312"/>
        <w:jc w:val="center"/>
        <w:rPr>
          <w:rFonts w:ascii="仿宋_GB2312" w:eastAsia="仿宋_GB2312"/>
          <w:sz w:val="32"/>
          <w:szCs w:val="32"/>
        </w:rPr>
      </w:pPr>
      <w:r w:rsidRPr="00136FB1">
        <w:rPr>
          <w:rFonts w:ascii="仿宋_GB2312" w:eastAsia="仿宋_GB2312"/>
          <w:noProof/>
          <w:sz w:val="32"/>
          <w:szCs w:val="32"/>
        </w:rPr>
        <w:drawing>
          <wp:inline distT="0" distB="0" distL="0" distR="0" wp14:anchorId="3337C975" wp14:editId="74CE88DE">
            <wp:extent cx="3678929" cy="2316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7934" cy="2334310"/>
                    </a:xfrm>
                    <a:prstGeom prst="rect">
                      <a:avLst/>
                    </a:prstGeom>
                  </pic:spPr>
                </pic:pic>
              </a:graphicData>
            </a:graphic>
          </wp:inline>
        </w:drawing>
      </w:r>
    </w:p>
    <w:p w14:paraId="523DA76A" w14:textId="6FD67C0E" w:rsidR="007A657F" w:rsidRPr="00335677" w:rsidRDefault="007A657F" w:rsidP="006754F6">
      <w:pPr>
        <w:overflowPunct w:val="0"/>
        <w:autoSpaceDE w:val="0"/>
        <w:spacing w:beforeLines="50" w:before="156" w:afterLines="50" w:after="156"/>
        <w:jc w:val="center"/>
        <w:rPr>
          <w:rFonts w:ascii="仿宋_GB2312" w:eastAsia="仿宋_GB2312"/>
          <w:sz w:val="24"/>
        </w:rPr>
      </w:pPr>
      <w:r w:rsidRPr="00335677">
        <w:rPr>
          <w:rFonts w:ascii="仿宋_GB2312" w:eastAsia="仿宋_GB2312" w:hint="eastAsia"/>
          <w:sz w:val="24"/>
        </w:rPr>
        <w:t>图</w:t>
      </w:r>
      <w:r w:rsidR="009A6438" w:rsidRPr="00335677">
        <w:rPr>
          <w:rFonts w:ascii="仿宋_GB2312" w:eastAsia="仿宋_GB2312"/>
          <w:sz w:val="24"/>
        </w:rPr>
        <w:t>1</w:t>
      </w:r>
      <w:r w:rsidRPr="00335677">
        <w:rPr>
          <w:rFonts w:ascii="仿宋_GB2312" w:eastAsia="仿宋_GB2312"/>
          <w:sz w:val="24"/>
        </w:rPr>
        <w:t xml:space="preserve"> </w:t>
      </w:r>
      <w:r w:rsidR="00335677" w:rsidRPr="00335677">
        <w:rPr>
          <w:rFonts w:ascii="仿宋_GB2312" w:eastAsia="仿宋_GB2312" w:hint="eastAsia"/>
          <w:sz w:val="24"/>
        </w:rPr>
        <w:t>新能源</w:t>
      </w:r>
      <w:r w:rsidR="0061510F" w:rsidRPr="00335677">
        <w:rPr>
          <w:rFonts w:ascii="仿宋_GB2312" w:eastAsia="仿宋_GB2312" w:hint="eastAsia"/>
          <w:sz w:val="24"/>
        </w:rPr>
        <w:t>商用车</w:t>
      </w:r>
      <w:r w:rsidR="009E23D5" w:rsidRPr="00335677">
        <w:rPr>
          <w:rFonts w:ascii="仿宋_GB2312" w:eastAsia="仿宋_GB2312" w:hint="eastAsia"/>
          <w:sz w:val="24"/>
        </w:rPr>
        <w:t>电控系统故障诊断与排除</w:t>
      </w:r>
      <w:r w:rsidRPr="00335677">
        <w:rPr>
          <w:rFonts w:ascii="仿宋_GB2312" w:eastAsia="仿宋_GB2312" w:hint="eastAsia"/>
          <w:sz w:val="24"/>
        </w:rPr>
        <w:t>模块竞赛工位布置图</w:t>
      </w:r>
    </w:p>
    <w:p w14:paraId="6B9DCB0A" w14:textId="0A60368B" w:rsidR="007A657F" w:rsidRPr="00136FB1" w:rsidRDefault="007750B7" w:rsidP="00714C29">
      <w:pPr>
        <w:overflowPunct w:val="0"/>
        <w:autoSpaceDE w:val="0"/>
        <w:jc w:val="center"/>
        <w:rPr>
          <w:rFonts w:ascii="仿宋_GB2312" w:eastAsia="仿宋_GB2312"/>
          <w:sz w:val="32"/>
          <w:szCs w:val="32"/>
        </w:rPr>
      </w:pPr>
      <w:r w:rsidRPr="00136FB1">
        <w:rPr>
          <w:rFonts w:ascii="仿宋_GB2312" w:eastAsia="仿宋_GB2312"/>
          <w:noProof/>
          <w:sz w:val="32"/>
          <w:szCs w:val="32"/>
        </w:rPr>
        <w:drawing>
          <wp:inline distT="0" distB="0" distL="0" distR="0" wp14:anchorId="2819254D" wp14:editId="72462AB2">
            <wp:extent cx="3639593" cy="229128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0216" cy="2304271"/>
                    </a:xfrm>
                    <a:prstGeom prst="rect">
                      <a:avLst/>
                    </a:prstGeom>
                  </pic:spPr>
                </pic:pic>
              </a:graphicData>
            </a:graphic>
          </wp:inline>
        </w:drawing>
      </w:r>
    </w:p>
    <w:p w14:paraId="7BAA86FA" w14:textId="58A1ED7B" w:rsidR="007750B7" w:rsidRPr="00335677" w:rsidRDefault="007750B7" w:rsidP="00335677">
      <w:pPr>
        <w:overflowPunct w:val="0"/>
        <w:autoSpaceDE w:val="0"/>
        <w:spacing w:beforeLines="50" w:before="156" w:afterLines="50" w:after="156"/>
        <w:jc w:val="center"/>
        <w:rPr>
          <w:rFonts w:ascii="仿宋_GB2312" w:eastAsia="仿宋_GB2312"/>
          <w:sz w:val="24"/>
        </w:rPr>
      </w:pPr>
      <w:r w:rsidRPr="00335677">
        <w:rPr>
          <w:rFonts w:ascii="仿宋_GB2312" w:eastAsia="仿宋_GB2312" w:hint="eastAsia"/>
          <w:sz w:val="24"/>
        </w:rPr>
        <w:t>图</w:t>
      </w:r>
      <w:r w:rsidR="009A6438" w:rsidRPr="00335677">
        <w:rPr>
          <w:rFonts w:ascii="仿宋_GB2312" w:eastAsia="仿宋_GB2312"/>
          <w:sz w:val="24"/>
        </w:rPr>
        <w:t>2</w:t>
      </w:r>
      <w:r w:rsidRPr="00335677">
        <w:rPr>
          <w:rFonts w:ascii="仿宋_GB2312" w:eastAsia="仿宋_GB2312"/>
          <w:sz w:val="24"/>
        </w:rPr>
        <w:t xml:space="preserve">  </w:t>
      </w:r>
      <w:r w:rsidR="00335677" w:rsidRPr="00335677">
        <w:rPr>
          <w:rFonts w:ascii="仿宋_GB2312" w:eastAsia="仿宋_GB2312" w:hint="eastAsia"/>
          <w:sz w:val="24"/>
        </w:rPr>
        <w:t>新能源商用车电气系统故障诊断与排除</w:t>
      </w:r>
      <w:r w:rsidRPr="00335677">
        <w:rPr>
          <w:rFonts w:ascii="仿宋_GB2312" w:eastAsia="仿宋_GB2312" w:hint="eastAsia"/>
          <w:sz w:val="24"/>
        </w:rPr>
        <w:t>模块</w:t>
      </w:r>
      <w:r w:rsidR="006754F6">
        <w:rPr>
          <w:rFonts w:ascii="仿宋_GB2312" w:eastAsia="仿宋_GB2312" w:hint="eastAsia"/>
          <w:sz w:val="24"/>
        </w:rPr>
        <w:t>竞赛</w:t>
      </w:r>
      <w:r w:rsidRPr="00335677">
        <w:rPr>
          <w:rFonts w:ascii="仿宋_GB2312" w:eastAsia="仿宋_GB2312" w:hint="eastAsia"/>
          <w:sz w:val="24"/>
        </w:rPr>
        <w:t>工位布置图</w:t>
      </w:r>
    </w:p>
    <w:p w14:paraId="310C8093" w14:textId="68B90773" w:rsidR="007A657F" w:rsidRPr="00136FB1" w:rsidRDefault="007945EA"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lastRenderedPageBreak/>
        <w:t>竞赛场地每个工位占地面积</w:t>
      </w:r>
      <w:r w:rsidR="000C228B" w:rsidRPr="00136FB1">
        <w:rPr>
          <w:rFonts w:ascii="仿宋_GB2312" w:eastAsia="仿宋_GB2312"/>
          <w:sz w:val="32"/>
          <w:szCs w:val="32"/>
        </w:rPr>
        <w:t>5</w:t>
      </w:r>
      <w:r w:rsidRPr="00136FB1">
        <w:rPr>
          <w:rFonts w:ascii="仿宋_GB2312" w:eastAsia="仿宋_GB2312"/>
          <w:sz w:val="32"/>
          <w:szCs w:val="32"/>
        </w:rPr>
        <w:t>0</w:t>
      </w:r>
      <w:r w:rsidR="000C228B" w:rsidRPr="00136FB1">
        <w:rPr>
          <w:rFonts w:ascii="仿宋_GB2312" w:eastAsia="仿宋_GB2312"/>
          <w:sz w:val="32"/>
          <w:szCs w:val="32"/>
        </w:rPr>
        <w:t>-70</w:t>
      </w:r>
      <w:r w:rsidRPr="00136FB1">
        <w:rPr>
          <w:rFonts w:ascii="仿宋_GB2312" w:eastAsia="仿宋_GB2312"/>
          <w:sz w:val="32"/>
          <w:szCs w:val="32"/>
        </w:rPr>
        <w:t>㎡，</w:t>
      </w:r>
      <w:r w:rsidR="000C228B" w:rsidRPr="00136FB1">
        <w:rPr>
          <w:rFonts w:ascii="仿宋_GB2312" w:eastAsia="仿宋_GB2312" w:hint="eastAsia"/>
          <w:sz w:val="32"/>
          <w:szCs w:val="32"/>
        </w:rPr>
        <w:t>“</w:t>
      </w:r>
      <w:r w:rsidR="00335677">
        <w:rPr>
          <w:rFonts w:ascii="仿宋_GB2312" w:eastAsia="仿宋_GB2312" w:hint="eastAsia"/>
          <w:sz w:val="32"/>
          <w:szCs w:val="32"/>
        </w:rPr>
        <w:t>新能源</w:t>
      </w:r>
      <w:r w:rsidR="0061510F">
        <w:rPr>
          <w:rFonts w:ascii="仿宋_GB2312" w:eastAsia="仿宋_GB2312" w:hint="eastAsia"/>
          <w:sz w:val="32"/>
          <w:szCs w:val="32"/>
        </w:rPr>
        <w:t>商用车</w:t>
      </w:r>
      <w:r w:rsidR="009E23D5">
        <w:rPr>
          <w:rFonts w:ascii="仿宋_GB2312" w:eastAsia="仿宋_GB2312" w:hint="eastAsia"/>
          <w:sz w:val="32"/>
          <w:szCs w:val="32"/>
        </w:rPr>
        <w:t>电控系统故障诊断与排除</w:t>
      </w:r>
      <w:r w:rsidR="000C228B" w:rsidRPr="00136FB1">
        <w:rPr>
          <w:rFonts w:ascii="仿宋_GB2312" w:eastAsia="仿宋_GB2312" w:hint="eastAsia"/>
          <w:sz w:val="32"/>
          <w:szCs w:val="32"/>
        </w:rPr>
        <w:t>”</w:t>
      </w:r>
      <w:r w:rsidR="002477D8">
        <w:rPr>
          <w:rFonts w:ascii="仿宋_GB2312" w:eastAsia="仿宋_GB2312" w:hint="eastAsia"/>
          <w:sz w:val="32"/>
          <w:szCs w:val="32"/>
        </w:rPr>
        <w:t>，</w:t>
      </w:r>
      <w:r w:rsidR="000C228B" w:rsidRPr="00136FB1">
        <w:rPr>
          <w:rFonts w:ascii="仿宋_GB2312" w:eastAsia="仿宋_GB2312" w:hint="eastAsia"/>
          <w:sz w:val="32"/>
          <w:szCs w:val="32"/>
        </w:rPr>
        <w:t>“</w:t>
      </w:r>
      <w:r w:rsidR="00335677">
        <w:rPr>
          <w:rFonts w:ascii="仿宋_GB2312" w:eastAsia="仿宋_GB2312" w:hint="eastAsia"/>
          <w:sz w:val="32"/>
          <w:szCs w:val="32"/>
        </w:rPr>
        <w:t>新能源商用车电气系统故障诊断与排除</w:t>
      </w:r>
      <w:r w:rsidR="000C228B" w:rsidRPr="00136FB1">
        <w:rPr>
          <w:rFonts w:ascii="仿宋_GB2312" w:eastAsia="仿宋_GB2312" w:hint="eastAsia"/>
          <w:sz w:val="32"/>
          <w:szCs w:val="32"/>
        </w:rPr>
        <w:t>”两个模块</w:t>
      </w:r>
      <w:r w:rsidRPr="00136FB1">
        <w:rPr>
          <w:rFonts w:ascii="仿宋_GB2312" w:eastAsia="仿宋_GB2312" w:hint="eastAsia"/>
          <w:sz w:val="32"/>
          <w:szCs w:val="32"/>
        </w:rPr>
        <w:t>竞赛场地提供稳定的电、气源，场地采光、照明</w:t>
      </w:r>
      <w:r w:rsidR="006754F6">
        <w:rPr>
          <w:rFonts w:ascii="仿宋_GB2312" w:eastAsia="仿宋_GB2312" w:hint="eastAsia"/>
          <w:sz w:val="32"/>
          <w:szCs w:val="32"/>
        </w:rPr>
        <w:t>、防雨、防晒</w:t>
      </w:r>
      <w:r w:rsidRPr="00136FB1">
        <w:rPr>
          <w:rFonts w:ascii="仿宋_GB2312" w:eastAsia="仿宋_GB2312" w:hint="eastAsia"/>
          <w:sz w:val="32"/>
          <w:szCs w:val="32"/>
        </w:rPr>
        <w:t>和通风良好。赛场内安排有裁判休息区、监督仲裁室、专家室、评分裁判室、机要室、医疗室、</w:t>
      </w:r>
      <w:r w:rsidR="00381AC0" w:rsidRPr="00136FB1">
        <w:rPr>
          <w:rFonts w:ascii="仿宋_GB2312" w:eastAsia="仿宋_GB2312" w:hint="eastAsia"/>
          <w:sz w:val="32"/>
          <w:szCs w:val="32"/>
        </w:rPr>
        <w:t>隔离区、</w:t>
      </w:r>
      <w:r w:rsidRPr="00136FB1">
        <w:rPr>
          <w:rFonts w:ascii="仿宋_GB2312" w:eastAsia="仿宋_GB2312" w:hint="eastAsia"/>
          <w:sz w:val="32"/>
          <w:szCs w:val="32"/>
        </w:rPr>
        <w:t>选手封闭室、卫生间等必要的区域；评分裁判室、裁判休息区、监督仲裁室、选手封闭区刚性隔离，配备志愿者，严禁外人进入；现场配备</w:t>
      </w:r>
      <w:r w:rsidR="006754F6">
        <w:rPr>
          <w:rFonts w:ascii="仿宋_GB2312" w:eastAsia="仿宋_GB2312" w:hint="eastAsia"/>
          <w:sz w:val="32"/>
          <w:szCs w:val="32"/>
        </w:rPr>
        <w:t>对讲机、</w:t>
      </w:r>
      <w:r w:rsidRPr="00136FB1">
        <w:rPr>
          <w:rFonts w:ascii="仿宋_GB2312" w:eastAsia="仿宋_GB2312" w:hint="eastAsia"/>
          <w:sz w:val="32"/>
          <w:szCs w:val="32"/>
        </w:rPr>
        <w:t>音响</w:t>
      </w:r>
      <w:r w:rsidR="006754F6">
        <w:rPr>
          <w:rFonts w:ascii="仿宋_GB2312" w:eastAsia="仿宋_GB2312" w:hint="eastAsia"/>
          <w:sz w:val="32"/>
          <w:szCs w:val="32"/>
        </w:rPr>
        <w:t>设备</w:t>
      </w:r>
      <w:r w:rsidRPr="00136FB1">
        <w:rPr>
          <w:rFonts w:ascii="仿宋_GB2312" w:eastAsia="仿宋_GB2312" w:hint="eastAsia"/>
          <w:sz w:val="32"/>
          <w:szCs w:val="32"/>
        </w:rPr>
        <w:t>、摄像设备，以便有效组织赛场活动；现场配备有计时器，准确把控竞赛时间；赛场机要室钥匙由裁判长和监督仲裁组长分别保管，严禁外人进入。</w:t>
      </w:r>
    </w:p>
    <w:p w14:paraId="6FC319B4" w14:textId="5D9066CF" w:rsidR="00242928" w:rsidRPr="00AF74AF" w:rsidRDefault="00252567" w:rsidP="00136FB1">
      <w:pPr>
        <w:overflowPunct w:val="0"/>
        <w:autoSpaceDE w:val="0"/>
        <w:ind w:firstLineChars="200" w:firstLine="640"/>
        <w:jc w:val="left"/>
        <w:rPr>
          <w:rFonts w:ascii="黑体" w:eastAsia="黑体" w:hAnsi="黑体"/>
          <w:sz w:val="32"/>
          <w:szCs w:val="32"/>
        </w:rPr>
      </w:pPr>
      <w:bookmarkStart w:id="10" w:name="_Toc76562818"/>
      <w:r w:rsidRPr="00AF74AF">
        <w:rPr>
          <w:rFonts w:ascii="黑体" w:eastAsia="黑体" w:hAnsi="黑体" w:hint="eastAsia"/>
          <w:sz w:val="32"/>
          <w:szCs w:val="32"/>
        </w:rPr>
        <w:t>八、</w:t>
      </w:r>
      <w:r w:rsidR="00242928" w:rsidRPr="00AF74AF">
        <w:rPr>
          <w:rFonts w:ascii="黑体" w:eastAsia="黑体" w:hAnsi="黑体" w:hint="eastAsia"/>
          <w:sz w:val="32"/>
          <w:szCs w:val="32"/>
        </w:rPr>
        <w:t>技术平台</w:t>
      </w:r>
      <w:bookmarkEnd w:id="10"/>
    </w:p>
    <w:p w14:paraId="7C52C954" w14:textId="06A79FBF" w:rsidR="00381AC0" w:rsidRPr="00136FB1" w:rsidRDefault="00381AC0" w:rsidP="00136FB1">
      <w:pPr>
        <w:overflowPunct w:val="0"/>
        <w:autoSpaceDE w:val="0"/>
        <w:ind w:firstLineChars="200" w:firstLine="640"/>
        <w:jc w:val="left"/>
        <w:rPr>
          <w:rFonts w:ascii="仿宋_GB2312" w:eastAsia="仿宋_GB2312"/>
          <w:sz w:val="32"/>
          <w:szCs w:val="32"/>
        </w:rPr>
      </w:pPr>
      <w:bookmarkStart w:id="11" w:name="_Toc74410092"/>
      <w:bookmarkStart w:id="12" w:name="_Toc74844943"/>
      <w:bookmarkStart w:id="13" w:name="_Toc76461692"/>
      <w:r w:rsidRPr="00136FB1">
        <w:rPr>
          <w:rFonts w:ascii="仿宋_GB2312" w:eastAsia="仿宋_GB2312" w:hint="eastAsia"/>
          <w:sz w:val="32"/>
          <w:szCs w:val="32"/>
        </w:rPr>
        <w:t>竞赛平台采用相同指标的设备平台，工具、耗材统一提供。竞赛平台明细</w:t>
      </w:r>
      <w:r w:rsidR="00183809">
        <w:rPr>
          <w:rFonts w:ascii="仿宋_GB2312" w:eastAsia="仿宋_GB2312" w:hint="eastAsia"/>
          <w:sz w:val="32"/>
          <w:szCs w:val="32"/>
        </w:rPr>
        <w:t>如</w:t>
      </w:r>
      <w:r w:rsidRPr="00136FB1">
        <w:rPr>
          <w:rFonts w:ascii="仿宋_GB2312" w:eastAsia="仿宋_GB2312" w:hint="eastAsia"/>
          <w:sz w:val="32"/>
          <w:szCs w:val="32"/>
        </w:rPr>
        <w:t>下：</w:t>
      </w:r>
    </w:p>
    <w:p w14:paraId="3354AF17" w14:textId="50A333DB" w:rsidR="000C228B" w:rsidRPr="00136FB1" w:rsidRDefault="000C228B" w:rsidP="00136FB1">
      <w:pPr>
        <w:overflowPunct w:val="0"/>
        <w:autoSpaceDE w:val="0"/>
        <w:ind w:firstLineChars="200" w:firstLine="640"/>
        <w:jc w:val="left"/>
        <w:rPr>
          <w:rFonts w:ascii="仿宋_GB2312" w:eastAsia="仿宋_GB2312"/>
          <w:sz w:val="32"/>
          <w:szCs w:val="32"/>
        </w:rPr>
      </w:pPr>
      <w:bookmarkStart w:id="14" w:name="_Toc74410090"/>
      <w:bookmarkStart w:id="15" w:name="_Toc74844941"/>
      <w:bookmarkStart w:id="16" w:name="_Toc76461690"/>
      <w:bookmarkEnd w:id="11"/>
      <w:bookmarkEnd w:id="12"/>
      <w:bookmarkEnd w:id="13"/>
      <w:r w:rsidRPr="00136FB1">
        <w:rPr>
          <w:rFonts w:ascii="仿宋_GB2312" w:eastAsia="仿宋_GB2312" w:hint="eastAsia"/>
          <w:sz w:val="32"/>
          <w:szCs w:val="32"/>
        </w:rPr>
        <w:t>（</w:t>
      </w:r>
      <w:r w:rsidR="00E83791" w:rsidRPr="00136FB1">
        <w:rPr>
          <w:rFonts w:ascii="仿宋_GB2312" w:eastAsia="仿宋_GB2312" w:hint="eastAsia"/>
          <w:sz w:val="32"/>
          <w:szCs w:val="32"/>
        </w:rPr>
        <w:t>一</w:t>
      </w:r>
      <w:r w:rsidRPr="00136FB1">
        <w:rPr>
          <w:rFonts w:ascii="仿宋_GB2312" w:eastAsia="仿宋_GB2312" w:hint="eastAsia"/>
          <w:sz w:val="32"/>
          <w:szCs w:val="32"/>
        </w:rPr>
        <w:t>）</w:t>
      </w:r>
      <w:bookmarkEnd w:id="14"/>
      <w:r w:rsidR="00335677">
        <w:rPr>
          <w:rFonts w:ascii="仿宋_GB2312" w:eastAsia="仿宋_GB2312" w:hint="eastAsia"/>
          <w:sz w:val="32"/>
          <w:szCs w:val="32"/>
        </w:rPr>
        <w:t>新能源</w:t>
      </w:r>
      <w:r w:rsidR="0061510F">
        <w:rPr>
          <w:rFonts w:ascii="仿宋_GB2312" w:eastAsia="仿宋_GB2312" w:hint="eastAsia"/>
          <w:sz w:val="32"/>
          <w:szCs w:val="32"/>
        </w:rPr>
        <w:t>商用车</w:t>
      </w:r>
      <w:r w:rsidR="009E23D5">
        <w:rPr>
          <w:rFonts w:ascii="仿宋_GB2312" w:eastAsia="仿宋_GB2312" w:hint="eastAsia"/>
          <w:sz w:val="32"/>
          <w:szCs w:val="32"/>
        </w:rPr>
        <w:t>电控系统故障诊断与排除</w:t>
      </w:r>
      <w:bookmarkEnd w:id="15"/>
      <w:bookmarkEnd w:id="16"/>
      <w:r w:rsidR="002477D8">
        <w:rPr>
          <w:rFonts w:ascii="仿宋_GB2312" w:eastAsia="仿宋_GB2312" w:hint="eastAsia"/>
          <w:sz w:val="32"/>
          <w:szCs w:val="32"/>
        </w:rPr>
        <w:t>模块</w:t>
      </w:r>
    </w:p>
    <w:p w14:paraId="37F95BAF" w14:textId="478C2643" w:rsidR="000C228B" w:rsidRPr="006754F6" w:rsidRDefault="006754F6" w:rsidP="006754F6">
      <w:pPr>
        <w:overflowPunct w:val="0"/>
        <w:autoSpaceDE w:val="0"/>
        <w:spacing w:beforeLines="50" w:before="156" w:afterLines="50" w:after="156"/>
        <w:jc w:val="center"/>
        <w:rPr>
          <w:rFonts w:ascii="仿宋_GB2312" w:eastAsia="仿宋_GB2312"/>
          <w:sz w:val="24"/>
        </w:rPr>
      </w:pPr>
      <w:r>
        <w:rPr>
          <w:rFonts w:ascii="仿宋_GB2312" w:eastAsia="仿宋_GB2312" w:hint="eastAsia"/>
          <w:sz w:val="24"/>
        </w:rPr>
        <w:t>表6</w:t>
      </w:r>
      <w:r>
        <w:rPr>
          <w:rFonts w:ascii="仿宋_GB2312" w:eastAsia="仿宋_GB2312"/>
          <w:sz w:val="24"/>
        </w:rPr>
        <w:t xml:space="preserve">  </w:t>
      </w:r>
      <w:r w:rsidR="00B81E97">
        <w:rPr>
          <w:rFonts w:ascii="仿宋_GB2312" w:eastAsia="仿宋_GB2312" w:hint="eastAsia"/>
          <w:sz w:val="24"/>
        </w:rPr>
        <w:t>电控系统模块</w:t>
      </w:r>
      <w:r w:rsidR="002477D8" w:rsidRPr="006754F6">
        <w:rPr>
          <w:rFonts w:ascii="仿宋_GB2312" w:eastAsia="仿宋_GB2312" w:hint="eastAsia"/>
          <w:sz w:val="24"/>
        </w:rPr>
        <w:t>所需设备、工具及耗材表</w:t>
      </w:r>
    </w:p>
    <w:tbl>
      <w:tblPr>
        <w:tblW w:w="8662" w:type="dxa"/>
        <w:jc w:val="center"/>
        <w:tblLayout w:type="fixed"/>
        <w:tblCellMar>
          <w:top w:w="15" w:type="dxa"/>
          <w:left w:w="15" w:type="dxa"/>
          <w:bottom w:w="15" w:type="dxa"/>
          <w:right w:w="15" w:type="dxa"/>
        </w:tblCellMar>
        <w:tblLook w:val="04A0" w:firstRow="1" w:lastRow="0" w:firstColumn="1" w:lastColumn="0" w:noHBand="0" w:noVBand="1"/>
      </w:tblPr>
      <w:tblGrid>
        <w:gridCol w:w="581"/>
        <w:gridCol w:w="3403"/>
        <w:gridCol w:w="2127"/>
        <w:gridCol w:w="567"/>
        <w:gridCol w:w="567"/>
        <w:gridCol w:w="1417"/>
      </w:tblGrid>
      <w:tr w:rsidR="000C228B" w:rsidRPr="006754F6" w14:paraId="6E98D23E" w14:textId="77777777" w:rsidTr="00863C5C">
        <w:trPr>
          <w:trHeight w:val="391"/>
          <w:tblHeader/>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F09FC" w14:textId="77777777" w:rsidR="000C228B" w:rsidRPr="006754F6" w:rsidRDefault="000C228B" w:rsidP="004D7381">
            <w:pPr>
              <w:overflowPunct w:val="0"/>
              <w:autoSpaceDE w:val="0"/>
              <w:jc w:val="center"/>
              <w:rPr>
                <w:rFonts w:ascii="仿宋_GB2312" w:eastAsia="仿宋_GB2312"/>
                <w:b/>
                <w:bCs/>
                <w:sz w:val="24"/>
              </w:rPr>
            </w:pPr>
            <w:r w:rsidRPr="006754F6">
              <w:rPr>
                <w:rFonts w:ascii="仿宋_GB2312" w:eastAsia="仿宋_GB2312" w:hint="eastAsia"/>
                <w:b/>
                <w:bCs/>
                <w:sz w:val="24"/>
              </w:rPr>
              <w:t>序号</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EF857" w14:textId="77777777" w:rsidR="000C228B" w:rsidRPr="006754F6" w:rsidRDefault="000C228B" w:rsidP="004D7381">
            <w:pPr>
              <w:overflowPunct w:val="0"/>
              <w:autoSpaceDE w:val="0"/>
              <w:jc w:val="center"/>
              <w:rPr>
                <w:rFonts w:ascii="仿宋_GB2312" w:eastAsia="仿宋_GB2312"/>
                <w:b/>
                <w:bCs/>
                <w:sz w:val="24"/>
              </w:rPr>
            </w:pPr>
            <w:r w:rsidRPr="006754F6">
              <w:rPr>
                <w:rFonts w:ascii="仿宋_GB2312" w:eastAsia="仿宋_GB2312" w:hint="eastAsia"/>
                <w:b/>
                <w:bCs/>
                <w:sz w:val="24"/>
              </w:rPr>
              <w:t>名称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9FBBF" w14:textId="77777777" w:rsidR="000C228B" w:rsidRPr="006754F6" w:rsidRDefault="000C228B" w:rsidP="004D7381">
            <w:pPr>
              <w:overflowPunct w:val="0"/>
              <w:autoSpaceDE w:val="0"/>
              <w:jc w:val="center"/>
              <w:rPr>
                <w:rFonts w:ascii="仿宋_GB2312" w:eastAsia="仿宋_GB2312"/>
                <w:b/>
                <w:bCs/>
                <w:sz w:val="24"/>
              </w:rPr>
            </w:pPr>
            <w:r w:rsidRPr="006754F6">
              <w:rPr>
                <w:rFonts w:ascii="仿宋_GB2312" w:eastAsia="仿宋_GB2312" w:hint="eastAsia"/>
                <w:b/>
                <w:bCs/>
                <w:sz w:val="24"/>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B9592" w14:textId="77777777" w:rsidR="000C228B" w:rsidRPr="006754F6" w:rsidRDefault="000C228B" w:rsidP="004D7381">
            <w:pPr>
              <w:overflowPunct w:val="0"/>
              <w:autoSpaceDE w:val="0"/>
              <w:jc w:val="center"/>
              <w:rPr>
                <w:rFonts w:ascii="仿宋_GB2312" w:eastAsia="仿宋_GB2312"/>
                <w:b/>
                <w:bCs/>
                <w:sz w:val="24"/>
              </w:rPr>
            </w:pPr>
            <w:r w:rsidRPr="006754F6">
              <w:rPr>
                <w:rFonts w:ascii="仿宋_GB2312" w:eastAsia="仿宋_GB2312" w:hint="eastAsia"/>
                <w:b/>
                <w:bCs/>
                <w:sz w:val="24"/>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CAF1" w14:textId="77777777" w:rsidR="000C228B" w:rsidRPr="006754F6" w:rsidRDefault="000C228B" w:rsidP="004D7381">
            <w:pPr>
              <w:overflowPunct w:val="0"/>
              <w:autoSpaceDE w:val="0"/>
              <w:jc w:val="center"/>
              <w:rPr>
                <w:rFonts w:ascii="仿宋_GB2312" w:eastAsia="仿宋_GB2312"/>
                <w:b/>
                <w:bCs/>
                <w:sz w:val="24"/>
              </w:rPr>
            </w:pPr>
            <w:r w:rsidRPr="006754F6">
              <w:rPr>
                <w:rFonts w:ascii="仿宋_GB2312" w:eastAsia="仿宋_GB2312" w:hint="eastAsia"/>
                <w:b/>
                <w:bCs/>
                <w:sz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775A3" w14:textId="77777777" w:rsidR="000C228B" w:rsidRPr="006754F6" w:rsidRDefault="000C228B" w:rsidP="004D7381">
            <w:pPr>
              <w:overflowPunct w:val="0"/>
              <w:autoSpaceDE w:val="0"/>
              <w:jc w:val="center"/>
              <w:rPr>
                <w:rFonts w:ascii="仿宋_GB2312" w:eastAsia="仿宋_GB2312"/>
                <w:b/>
                <w:bCs/>
                <w:sz w:val="24"/>
              </w:rPr>
            </w:pPr>
            <w:r w:rsidRPr="006754F6">
              <w:rPr>
                <w:rFonts w:ascii="仿宋_GB2312" w:eastAsia="仿宋_GB2312" w:hint="eastAsia"/>
                <w:b/>
                <w:bCs/>
                <w:sz w:val="24"/>
              </w:rPr>
              <w:t>备注</w:t>
            </w:r>
          </w:p>
        </w:tc>
      </w:tr>
      <w:tr w:rsidR="002118C1" w:rsidRPr="006754F6" w14:paraId="01A4A088" w14:textId="77777777" w:rsidTr="00863C5C">
        <w:trPr>
          <w:trHeight w:val="459"/>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6813E" w14:textId="77777777" w:rsidR="002118C1" w:rsidRPr="006754F6" w:rsidRDefault="002118C1" w:rsidP="004D7381">
            <w:pPr>
              <w:overflowPunct w:val="0"/>
              <w:autoSpaceDE w:val="0"/>
              <w:jc w:val="center"/>
              <w:rPr>
                <w:rFonts w:ascii="仿宋_GB2312" w:eastAsia="仿宋_GB2312"/>
                <w:sz w:val="24"/>
              </w:rPr>
            </w:pPr>
            <w:r w:rsidRPr="006754F6">
              <w:rPr>
                <w:rFonts w:ascii="仿宋_GB2312" w:eastAsia="仿宋_GB2312" w:hint="eastAsia"/>
                <w:sz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16F2" w14:textId="68648DBB" w:rsidR="002118C1" w:rsidRPr="006754F6" w:rsidRDefault="00335677" w:rsidP="004D7381">
            <w:pPr>
              <w:overflowPunct w:val="0"/>
              <w:autoSpaceDE w:val="0"/>
              <w:jc w:val="center"/>
              <w:rPr>
                <w:rFonts w:ascii="仿宋_GB2312" w:eastAsia="仿宋_GB2312"/>
                <w:sz w:val="24"/>
              </w:rPr>
            </w:pPr>
            <w:r w:rsidRPr="006754F6">
              <w:rPr>
                <w:rFonts w:ascii="仿宋_GB2312" w:eastAsia="仿宋_GB2312" w:hint="eastAsia"/>
                <w:sz w:val="24"/>
              </w:rPr>
              <w:t>新能源</w:t>
            </w:r>
            <w:r w:rsidR="0061510F" w:rsidRPr="006754F6">
              <w:rPr>
                <w:rFonts w:ascii="仿宋_GB2312" w:eastAsia="仿宋_GB2312" w:hint="eastAsia"/>
                <w:sz w:val="24"/>
              </w:rPr>
              <w:t>商用车</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1F94A" w14:textId="538C4077" w:rsidR="002118C1"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X3000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54847" w14:textId="77777777" w:rsidR="002118C1" w:rsidRPr="006754F6" w:rsidRDefault="002118C1" w:rsidP="004D7381">
            <w:pPr>
              <w:overflowPunct w:val="0"/>
              <w:autoSpaceDE w:val="0"/>
              <w:jc w:val="center"/>
              <w:rPr>
                <w:rFonts w:ascii="仿宋_GB2312" w:eastAsia="仿宋_GB2312"/>
                <w:sz w:val="24"/>
              </w:rPr>
            </w:pPr>
            <w:r w:rsidRPr="006754F6">
              <w:rPr>
                <w:rFonts w:ascii="仿宋_GB2312" w:eastAsia="仿宋_GB2312" w:hint="eastAsia"/>
                <w:sz w:val="24"/>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28EB4" w14:textId="4E9CE9C0" w:rsidR="002118C1" w:rsidRPr="006754F6" w:rsidRDefault="002477D8"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97118" w14:textId="64EDC04C" w:rsidR="002118C1" w:rsidRPr="006754F6" w:rsidRDefault="002118C1"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21D15364" w14:textId="77777777" w:rsidTr="00863C5C">
        <w:trPr>
          <w:trHeight w:val="405"/>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29B8"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0470C" w14:textId="686396DC" w:rsidR="009A6438" w:rsidRPr="006754F6" w:rsidRDefault="0043044C" w:rsidP="004D7381">
            <w:pPr>
              <w:overflowPunct w:val="0"/>
              <w:autoSpaceDE w:val="0"/>
              <w:jc w:val="center"/>
              <w:rPr>
                <w:rFonts w:ascii="仿宋_GB2312" w:eastAsia="仿宋_GB2312"/>
                <w:sz w:val="24"/>
              </w:rPr>
            </w:pPr>
            <w:r>
              <w:rPr>
                <w:rFonts w:ascii="仿宋_GB2312" w:eastAsia="仿宋_GB2312" w:hint="eastAsia"/>
                <w:sz w:val="24"/>
              </w:rPr>
              <w:t>新能源</w:t>
            </w:r>
            <w:r w:rsidR="009A6438" w:rsidRPr="006754F6">
              <w:rPr>
                <w:rFonts w:ascii="仿宋_GB2312" w:eastAsia="仿宋_GB2312" w:hint="eastAsia"/>
                <w:sz w:val="24"/>
              </w:rPr>
              <w:t>汽车维修综合组套</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2561C" w14:textId="3EE7B97B"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09014G</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61F4" w14:textId="17463FC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08D7B" w14:textId="11FCA509" w:rsidR="009A6438" w:rsidRPr="006754F6" w:rsidRDefault="002477D8"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783A" w14:textId="60E140E3"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276729D1" w14:textId="77777777" w:rsidTr="00863C5C">
        <w:trPr>
          <w:trHeight w:val="393"/>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8E2CA"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159D2" w14:textId="0D81C443"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全抛光两用扳手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F7946" w14:textId="7658D90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40217（22mm）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C3DCF" w14:textId="4799DF81"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BFDB4" w14:textId="46318EF0" w:rsidR="009A6438" w:rsidRPr="006754F6" w:rsidRDefault="002477D8"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08B26" w14:textId="09E57A7F"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08EC61D9"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BF7D0"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ECBF1" w14:textId="64B14EEB"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全抛光两用扳手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2AD2C" w14:textId="46646E36"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40219（24mm）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A5BE9" w14:textId="093734A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4B4EA" w14:textId="5E1E59C4" w:rsidR="009A6438" w:rsidRPr="006754F6" w:rsidRDefault="002477D8"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D427C" w14:textId="7484C5AD"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4D150D7F"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6A4A"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49C63" w14:textId="19370591"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6件T系列一字、十字螺丝批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2D0D" w14:textId="0545CF08"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09309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D1034" w14:textId="1B1D16BD"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39BD9" w14:textId="76A85C85" w:rsidR="009A6438" w:rsidRPr="006754F6" w:rsidRDefault="002477D8"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E782C" w14:textId="61C3D336"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5714A15D" w14:textId="77777777" w:rsidTr="00863C5C">
        <w:trPr>
          <w:trHeight w:val="24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3A5FE"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6</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3C77A" w14:textId="555CF4BF"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全抛光两用扳手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89B18" w14:textId="53056E33"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43221（6mm）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2A04B" w14:textId="3FE529E1"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C160B" w14:textId="629DF5C6"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671B2" w14:textId="26EBA3A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7FF90CE9"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F559C"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7</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41FEF" w14:textId="11C2DCF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全抛光两用扳手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9DAA2" w14:textId="5336F1B4"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43222（7mm）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54548" w14:textId="1A482292"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F991F" w14:textId="226BCC48"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21C6B" w14:textId="0DAB41C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3D3CDBFF"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130E5" w14:textId="77777777" w:rsidR="009A6438" w:rsidRPr="006754F6" w:rsidRDefault="009A6438" w:rsidP="002477D8">
            <w:pPr>
              <w:overflowPunct w:val="0"/>
              <w:autoSpaceDE w:val="0"/>
              <w:jc w:val="center"/>
              <w:rPr>
                <w:rFonts w:ascii="仿宋_GB2312" w:eastAsia="仿宋_GB2312"/>
                <w:sz w:val="24"/>
              </w:rPr>
            </w:pPr>
            <w:r w:rsidRPr="006754F6">
              <w:rPr>
                <w:rFonts w:ascii="仿宋_GB2312" w:eastAsia="仿宋_GB2312" w:hint="eastAsia"/>
                <w:sz w:val="24"/>
              </w:rPr>
              <w:t>8</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D8A8B" w14:textId="49D70926" w:rsidR="009A6438" w:rsidRPr="006754F6" w:rsidRDefault="002477D8" w:rsidP="002477D8">
            <w:pPr>
              <w:pStyle w:val="3"/>
              <w:shd w:val="clear" w:color="auto" w:fill="FFFFFF"/>
              <w:spacing w:before="0" w:after="0" w:line="315" w:lineRule="atLeast"/>
              <w:jc w:val="center"/>
              <w:rPr>
                <w:rFonts w:ascii="仿宋_GB2312" w:eastAsia="仿宋_GB2312"/>
                <w:b w:val="0"/>
                <w:bCs w:val="0"/>
                <w:sz w:val="24"/>
                <w:szCs w:val="24"/>
              </w:rPr>
            </w:pPr>
            <w:r w:rsidRPr="006754F6">
              <w:rPr>
                <w:rFonts w:ascii="仿宋_GB2312" w:eastAsia="仿宋_GB2312" w:hint="eastAsia"/>
                <w:b w:val="0"/>
                <w:bCs w:val="0"/>
                <w:sz w:val="24"/>
                <w:szCs w:val="24"/>
              </w:rPr>
              <w:t>胎压表气压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8F008" w14:textId="299A82D0" w:rsidR="009A6438" w:rsidRPr="006754F6" w:rsidRDefault="002477D8" w:rsidP="004D7381">
            <w:pPr>
              <w:overflowPunct w:val="0"/>
              <w:autoSpaceDE w:val="0"/>
              <w:jc w:val="center"/>
              <w:rPr>
                <w:rFonts w:ascii="仿宋_GB2312" w:eastAsia="仿宋_GB2312"/>
                <w:sz w:val="24"/>
              </w:rPr>
            </w:pPr>
            <w:r w:rsidRPr="006754F6">
              <w:rPr>
                <w:rFonts w:ascii="仿宋_GB2312" w:eastAsia="仿宋_GB2312" w:hint="eastAsia"/>
                <w:sz w:val="24"/>
              </w:rPr>
              <w:t>指针式TH</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2E35" w14:textId="670235D4"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29626" w14:textId="40F33C95"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7030D" w14:textId="67A2582F"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68455F43"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8A0B"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9</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CC1FA" w14:textId="4AF51D89"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综合故障诊断仪</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A88F0" w14:textId="7601ADE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潍柴智多星标准版</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40F11" w14:textId="4214A216"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2DBA2" w14:textId="0571D655"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0DB98" w14:textId="18C79928"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639A0D58" w14:textId="77777777" w:rsidTr="00863C5C">
        <w:trPr>
          <w:trHeight w:val="425"/>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6FB8"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lastRenderedPageBreak/>
              <w:t>10</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ED2A4" w14:textId="0EFA33D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示波器</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AD87" w14:textId="032BCB14"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OTC3840C</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4E69D" w14:textId="0A2E875A"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FF551" w14:textId="331564BA"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30DED" w14:textId="44B15879"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72D768AD"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ED76A"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11</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ACD4E" w14:textId="146EA494"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万用表</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31456" w14:textId="39236851"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通用型</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FE967" w14:textId="429B046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FD9FD2C" w14:textId="0496227F"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23210" w14:textId="64FFD61A"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4A50DC16"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79F05"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12</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C6B7F" w14:textId="4943B31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带刃口剥线钳</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49119" w14:textId="453954BD" w:rsidR="009A6438" w:rsidRPr="006754F6" w:rsidRDefault="009A6438" w:rsidP="004D7381">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F3B21" w14:textId="6E451470"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CFC5307" w14:textId="7A457B41"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A1EEB" w14:textId="23D59B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9A6438" w:rsidRPr="006754F6" w14:paraId="0BB398C0"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8131C" w14:textId="77777777"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13</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C7DB" w14:textId="55929BA0" w:rsidR="009A6438" w:rsidRPr="006754F6" w:rsidRDefault="00B81E97" w:rsidP="004D7381">
            <w:pPr>
              <w:overflowPunct w:val="0"/>
              <w:autoSpaceDE w:val="0"/>
              <w:jc w:val="center"/>
              <w:rPr>
                <w:rFonts w:ascii="仿宋_GB2312" w:eastAsia="仿宋_GB2312"/>
                <w:sz w:val="24"/>
              </w:rPr>
            </w:pPr>
            <w:r w:rsidRPr="00B81E97">
              <w:rPr>
                <w:rFonts w:ascii="仿宋_GB2312" w:eastAsia="仿宋_GB2312" w:hint="eastAsia"/>
                <w:sz w:val="24"/>
              </w:rPr>
              <w:t>博世</w:t>
            </w:r>
            <w:r w:rsidR="006754F6">
              <w:rPr>
                <w:rFonts w:ascii="仿宋_GB2312" w:eastAsia="仿宋_GB2312" w:hint="eastAsia"/>
                <w:sz w:val="24"/>
              </w:rPr>
              <w:t>2</w:t>
            </w:r>
            <w:r w:rsidR="006754F6">
              <w:rPr>
                <w:rFonts w:ascii="仿宋_GB2312" w:eastAsia="仿宋_GB2312"/>
                <w:sz w:val="24"/>
              </w:rPr>
              <w:t>08</w:t>
            </w:r>
            <w:r w:rsidR="009A6438" w:rsidRPr="006754F6">
              <w:rPr>
                <w:rFonts w:ascii="仿宋_GB2312" w:eastAsia="仿宋_GB2312" w:hint="eastAsia"/>
                <w:sz w:val="24"/>
              </w:rPr>
              <w:t>接线盒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D641" w14:textId="77777777" w:rsidR="009A6438" w:rsidRPr="006754F6" w:rsidRDefault="009A6438" w:rsidP="004D7381">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45036" w14:textId="05756A79"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BF5DDDD" w14:textId="65718D4E" w:rsidR="009A6438" w:rsidRPr="006754F6" w:rsidRDefault="006F2BEF" w:rsidP="004D7381">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D549C" w14:textId="4D735552" w:rsidR="009A6438" w:rsidRPr="006754F6" w:rsidRDefault="009A6438" w:rsidP="004D7381">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6754F6" w:rsidRPr="006754F6" w14:paraId="3D1CC9E9"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7BA72" w14:textId="77777777"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14</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85FD6" w14:textId="776A3273"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使用说明书</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165F7" w14:textId="401E6A40"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X3000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18AAC" w14:textId="69DEF87B"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1CF6F" w14:textId="29EF81B8"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FC531" w14:textId="64502D0F"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6754F6" w:rsidRPr="006754F6" w14:paraId="444D468D"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AB2B5" w14:textId="77777777"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15</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69309" w14:textId="34C5FF1A" w:rsidR="006754F6" w:rsidRPr="006754F6" w:rsidRDefault="00B81E97" w:rsidP="006754F6">
            <w:pPr>
              <w:overflowPunct w:val="0"/>
              <w:autoSpaceDE w:val="0"/>
              <w:jc w:val="center"/>
              <w:rPr>
                <w:rFonts w:ascii="仿宋_GB2312" w:eastAsia="仿宋_GB2312"/>
                <w:sz w:val="24"/>
              </w:rPr>
            </w:pPr>
            <w:r>
              <w:rPr>
                <w:rFonts w:ascii="仿宋_GB2312" w:eastAsia="仿宋_GB2312" w:hint="eastAsia"/>
                <w:sz w:val="24"/>
              </w:rPr>
              <w:t>车身</w:t>
            </w:r>
            <w:r w:rsidR="006754F6" w:rsidRPr="006754F6">
              <w:rPr>
                <w:rFonts w:ascii="仿宋_GB2312" w:eastAsia="仿宋_GB2312" w:hint="eastAsia"/>
                <w:sz w:val="24"/>
              </w:rPr>
              <w:t>电气电路图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38C78" w14:textId="36C3980B"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X3000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0CD62" w14:textId="08ACB6A4"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3F0C1" w14:textId="64E7607B"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193E" w14:textId="1B6D43A6" w:rsidR="006754F6" w:rsidRPr="006754F6" w:rsidRDefault="006754F6" w:rsidP="006754F6">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B81E97" w:rsidRPr="006754F6" w14:paraId="725537A7"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85FC5" w14:textId="7777777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16</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EC85" w14:textId="0DB38FFB" w:rsidR="00B81E97" w:rsidRPr="006754F6" w:rsidRDefault="00B81E97" w:rsidP="00B81E97">
            <w:pPr>
              <w:overflowPunct w:val="0"/>
              <w:autoSpaceDE w:val="0"/>
              <w:jc w:val="center"/>
              <w:rPr>
                <w:rFonts w:ascii="仿宋_GB2312" w:eastAsia="仿宋_GB2312"/>
                <w:sz w:val="24"/>
              </w:rPr>
            </w:pPr>
            <w:r>
              <w:rPr>
                <w:rFonts w:ascii="仿宋_GB2312" w:eastAsia="仿宋_GB2312" w:hint="eastAsia"/>
                <w:sz w:val="24"/>
              </w:rPr>
              <w:t>电控电路图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48FFE" w14:textId="750A3FF8"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X3000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4EFC6" w14:textId="2544F08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F3301" w14:textId="60CC2004"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4906B" w14:textId="11F52368"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B81E97" w:rsidRPr="006754F6" w14:paraId="609E1542"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F941" w14:textId="7777777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17</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B088E" w14:textId="33DFC1D9"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手电筒</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41689" w14:textId="0B506B73" w:rsidR="00B81E97" w:rsidRPr="006754F6" w:rsidRDefault="00B81E97" w:rsidP="00B81E97">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175A3" w14:textId="2A1C6771"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F8ACF53" w14:textId="1EB92A14"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6637" w14:textId="408FF471"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B81E97" w:rsidRPr="006754F6" w14:paraId="2F99A18F"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778B" w14:textId="7777777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18</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0DEEC" w14:textId="6DA16F36"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电胶布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4CBE3" w14:textId="67E9C0A4" w:rsidR="00B81E97" w:rsidRPr="006754F6" w:rsidRDefault="00B81E97" w:rsidP="00B81E97">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EC098" w14:textId="6534547D"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卷</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9FF6E3E" w14:textId="239A3294"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5375C" w14:textId="6D931235"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B81E97" w:rsidRPr="006754F6" w14:paraId="5AD8F868"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BC53" w14:textId="7777777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19</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079AA" w14:textId="137591CD" w:rsidR="00B81E97" w:rsidRPr="006754F6" w:rsidRDefault="00863C5C" w:rsidP="00B81E97">
            <w:pPr>
              <w:overflowPunct w:val="0"/>
              <w:autoSpaceDE w:val="0"/>
              <w:jc w:val="center"/>
              <w:rPr>
                <w:rFonts w:ascii="仿宋_GB2312" w:eastAsia="仿宋_GB2312"/>
                <w:sz w:val="24"/>
              </w:rPr>
            </w:pPr>
            <w:r>
              <w:rPr>
                <w:rFonts w:ascii="仿宋_GB2312" w:eastAsia="仿宋_GB2312" w:hint="eastAsia"/>
                <w:sz w:val="24"/>
              </w:rPr>
              <w:t>绝缘手套</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73D4" w14:textId="6CD22FEB" w:rsidR="00B81E97" w:rsidRPr="006754F6" w:rsidRDefault="00863C5C" w:rsidP="00B81E97">
            <w:pPr>
              <w:overflowPunct w:val="0"/>
              <w:autoSpaceDE w:val="0"/>
              <w:jc w:val="center"/>
              <w:rPr>
                <w:rFonts w:ascii="仿宋_GB2312" w:eastAsia="仿宋_GB2312"/>
                <w:sz w:val="24"/>
              </w:rPr>
            </w:pPr>
            <w:r>
              <w:rPr>
                <w:rFonts w:ascii="仿宋_GB2312" w:eastAsia="仿宋_GB2312" w:hint="eastAsia"/>
                <w:sz w:val="24"/>
              </w:rPr>
              <w:t>1</w:t>
            </w:r>
            <w:r>
              <w:rPr>
                <w:rFonts w:ascii="仿宋_GB2312" w:eastAsia="仿宋_GB2312"/>
                <w:sz w:val="24"/>
              </w:rPr>
              <w:t>0</w:t>
            </w:r>
            <w:r>
              <w:rPr>
                <w:rFonts w:ascii="仿宋_GB2312" w:eastAsia="仿宋_GB2312" w:hint="eastAsia"/>
                <w:sz w:val="24"/>
              </w:rPr>
              <w:t>kv</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07CA3" w14:textId="52EF56B2" w:rsidR="00B81E97" w:rsidRPr="006754F6" w:rsidRDefault="00863C5C" w:rsidP="00B81E97">
            <w:pPr>
              <w:overflowPunct w:val="0"/>
              <w:autoSpaceDE w:val="0"/>
              <w:jc w:val="center"/>
              <w:rPr>
                <w:rFonts w:ascii="仿宋_GB2312" w:eastAsia="仿宋_GB2312"/>
                <w:sz w:val="24"/>
              </w:rPr>
            </w:pPr>
            <w:r>
              <w:rPr>
                <w:rFonts w:ascii="仿宋_GB2312" w:eastAsia="仿宋_GB2312" w:hint="eastAsia"/>
                <w:sz w:val="24"/>
              </w:rPr>
              <w:t>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A2CFE" w14:textId="6C5B1585"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CD374" w14:textId="7D5583E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B81E97" w:rsidRPr="006754F6" w14:paraId="47C97101" w14:textId="77777777" w:rsidTr="00863C5C">
        <w:trPr>
          <w:trHeight w:val="39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EA3DE" w14:textId="7777777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20</w:t>
            </w:r>
          </w:p>
        </w:tc>
        <w:tc>
          <w:tcPr>
            <w:tcW w:w="3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15FAE" w14:textId="54B22708"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吸油纸工业擦拭布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05C7F" w14:textId="51905052"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大卷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3626" w14:textId="286641A4"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F2A9F" w14:textId="75F100F9"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2CEEF" w14:textId="39BF4CD7" w:rsidR="00B81E97" w:rsidRPr="006754F6" w:rsidRDefault="00B81E97" w:rsidP="00B81E97">
            <w:pPr>
              <w:overflowPunct w:val="0"/>
              <w:autoSpaceDE w:val="0"/>
              <w:jc w:val="center"/>
              <w:rPr>
                <w:rFonts w:ascii="仿宋_GB2312" w:eastAsia="仿宋_GB2312"/>
                <w:sz w:val="24"/>
              </w:rPr>
            </w:pPr>
            <w:r w:rsidRPr="006754F6">
              <w:rPr>
                <w:rFonts w:ascii="仿宋_GB2312" w:eastAsia="仿宋_GB2312" w:hint="eastAsia"/>
                <w:sz w:val="24"/>
              </w:rPr>
              <w:t>赛场提供</w:t>
            </w:r>
          </w:p>
        </w:tc>
      </w:tr>
    </w:tbl>
    <w:p w14:paraId="510242A0" w14:textId="56D1DA91" w:rsidR="000C228B" w:rsidRPr="00136FB1" w:rsidRDefault="00B349EA" w:rsidP="00B81E97">
      <w:pPr>
        <w:overflowPunct w:val="0"/>
        <w:autoSpaceDE w:val="0"/>
        <w:spacing w:beforeLines="50" w:before="156" w:afterLines="50" w:after="156"/>
        <w:ind w:firstLineChars="200" w:firstLine="640"/>
        <w:jc w:val="left"/>
        <w:rPr>
          <w:rFonts w:ascii="仿宋_GB2312" w:eastAsia="仿宋_GB2312"/>
          <w:sz w:val="32"/>
          <w:szCs w:val="32"/>
        </w:rPr>
      </w:pPr>
      <w:bookmarkStart w:id="17" w:name="_Toc74410091"/>
      <w:bookmarkStart w:id="18" w:name="_Toc74844942"/>
      <w:bookmarkStart w:id="19" w:name="_Toc76461691"/>
      <w:r w:rsidRPr="00136FB1">
        <w:rPr>
          <w:rFonts w:ascii="仿宋_GB2312" w:eastAsia="仿宋_GB2312" w:hint="eastAsia"/>
          <w:sz w:val="32"/>
          <w:szCs w:val="32"/>
        </w:rPr>
        <w:t>（</w:t>
      </w:r>
      <w:r w:rsidR="00761EF0" w:rsidRPr="00136FB1">
        <w:rPr>
          <w:rFonts w:ascii="仿宋_GB2312" w:eastAsia="仿宋_GB2312" w:hint="eastAsia"/>
          <w:sz w:val="32"/>
          <w:szCs w:val="32"/>
        </w:rPr>
        <w:t>二</w:t>
      </w:r>
      <w:r w:rsidRPr="00136FB1">
        <w:rPr>
          <w:rFonts w:ascii="仿宋_GB2312" w:eastAsia="仿宋_GB2312" w:hint="eastAsia"/>
          <w:sz w:val="32"/>
          <w:szCs w:val="32"/>
        </w:rPr>
        <w:t>）</w:t>
      </w:r>
      <w:r w:rsidR="00335677">
        <w:rPr>
          <w:rFonts w:ascii="仿宋_GB2312" w:eastAsia="仿宋_GB2312" w:hint="eastAsia"/>
          <w:sz w:val="32"/>
          <w:szCs w:val="32"/>
        </w:rPr>
        <w:t>新能源商用车电气系统故障诊断与排除</w:t>
      </w:r>
      <w:bookmarkEnd w:id="17"/>
      <w:bookmarkEnd w:id="18"/>
      <w:bookmarkEnd w:id="19"/>
      <w:r w:rsidR="002477D8">
        <w:rPr>
          <w:rFonts w:ascii="仿宋_GB2312" w:eastAsia="仿宋_GB2312" w:hint="eastAsia"/>
          <w:sz w:val="32"/>
          <w:szCs w:val="32"/>
        </w:rPr>
        <w:t>模块</w:t>
      </w:r>
    </w:p>
    <w:p w14:paraId="7FCA3A86" w14:textId="097423C0" w:rsidR="00B81E97" w:rsidRPr="006754F6" w:rsidRDefault="00B81E97" w:rsidP="00B81E97">
      <w:pPr>
        <w:overflowPunct w:val="0"/>
        <w:autoSpaceDE w:val="0"/>
        <w:spacing w:beforeLines="50" w:before="156" w:afterLines="50" w:after="156"/>
        <w:jc w:val="center"/>
        <w:rPr>
          <w:rFonts w:ascii="仿宋_GB2312" w:eastAsia="仿宋_GB2312"/>
          <w:sz w:val="24"/>
        </w:rPr>
      </w:pPr>
      <w:r>
        <w:rPr>
          <w:rFonts w:ascii="仿宋_GB2312" w:eastAsia="仿宋_GB2312" w:hint="eastAsia"/>
          <w:sz w:val="24"/>
        </w:rPr>
        <w:t>表</w:t>
      </w:r>
      <w:r>
        <w:rPr>
          <w:rFonts w:ascii="仿宋_GB2312" w:eastAsia="仿宋_GB2312"/>
          <w:sz w:val="24"/>
        </w:rPr>
        <w:t xml:space="preserve">7  </w:t>
      </w:r>
      <w:r>
        <w:rPr>
          <w:rFonts w:ascii="仿宋_GB2312" w:eastAsia="仿宋_GB2312" w:hint="eastAsia"/>
          <w:sz w:val="24"/>
        </w:rPr>
        <w:t>电气系统模块</w:t>
      </w:r>
      <w:r w:rsidRPr="006754F6">
        <w:rPr>
          <w:rFonts w:ascii="仿宋_GB2312" w:eastAsia="仿宋_GB2312" w:hint="eastAsia"/>
          <w:sz w:val="24"/>
        </w:rPr>
        <w:t>所需设备、工具及耗材表</w:t>
      </w:r>
    </w:p>
    <w:tbl>
      <w:tblPr>
        <w:tblW w:w="8662" w:type="dxa"/>
        <w:jc w:val="center"/>
        <w:tblLayout w:type="fixed"/>
        <w:tblCellMar>
          <w:top w:w="15" w:type="dxa"/>
          <w:left w:w="15" w:type="dxa"/>
          <w:bottom w:w="15" w:type="dxa"/>
          <w:right w:w="15" w:type="dxa"/>
        </w:tblCellMar>
        <w:tblLook w:val="04A0" w:firstRow="1" w:lastRow="0" w:firstColumn="1" w:lastColumn="0" w:noHBand="0" w:noVBand="1"/>
      </w:tblPr>
      <w:tblGrid>
        <w:gridCol w:w="621"/>
        <w:gridCol w:w="3363"/>
        <w:gridCol w:w="2127"/>
        <w:gridCol w:w="567"/>
        <w:gridCol w:w="567"/>
        <w:gridCol w:w="1417"/>
      </w:tblGrid>
      <w:tr w:rsidR="000C228B" w:rsidRPr="00B81E97" w14:paraId="43B7C561" w14:textId="77777777" w:rsidTr="00F15D1F">
        <w:trPr>
          <w:trHeight w:val="397"/>
          <w:tblHeader/>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34F7E" w14:textId="77777777" w:rsidR="000C228B" w:rsidRPr="00B81E97" w:rsidRDefault="000C228B" w:rsidP="004D7381">
            <w:pPr>
              <w:overflowPunct w:val="0"/>
              <w:autoSpaceDE w:val="0"/>
              <w:jc w:val="center"/>
              <w:rPr>
                <w:rFonts w:ascii="仿宋_GB2312" w:eastAsia="仿宋_GB2312"/>
                <w:b/>
                <w:bCs/>
                <w:sz w:val="24"/>
              </w:rPr>
            </w:pPr>
            <w:r w:rsidRPr="00B81E97">
              <w:rPr>
                <w:rFonts w:ascii="仿宋_GB2312" w:eastAsia="仿宋_GB2312" w:hint="eastAsia"/>
                <w:b/>
                <w:bCs/>
                <w:sz w:val="24"/>
              </w:rPr>
              <w:t>序号</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D7AAE" w14:textId="77777777" w:rsidR="000C228B" w:rsidRPr="00B81E97" w:rsidRDefault="000C228B" w:rsidP="004D7381">
            <w:pPr>
              <w:overflowPunct w:val="0"/>
              <w:autoSpaceDE w:val="0"/>
              <w:jc w:val="center"/>
              <w:rPr>
                <w:rFonts w:ascii="仿宋_GB2312" w:eastAsia="仿宋_GB2312"/>
                <w:b/>
                <w:bCs/>
                <w:sz w:val="24"/>
              </w:rPr>
            </w:pPr>
            <w:r w:rsidRPr="00B81E97">
              <w:rPr>
                <w:rFonts w:ascii="仿宋_GB2312" w:eastAsia="仿宋_GB2312" w:hint="eastAsia"/>
                <w:b/>
                <w:bCs/>
                <w:sz w:val="24"/>
              </w:rPr>
              <w:t>名称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819E3" w14:textId="77777777" w:rsidR="000C228B" w:rsidRPr="00B81E97" w:rsidRDefault="000C228B" w:rsidP="004D7381">
            <w:pPr>
              <w:overflowPunct w:val="0"/>
              <w:autoSpaceDE w:val="0"/>
              <w:jc w:val="center"/>
              <w:rPr>
                <w:rFonts w:ascii="仿宋_GB2312" w:eastAsia="仿宋_GB2312"/>
                <w:b/>
                <w:bCs/>
                <w:sz w:val="24"/>
              </w:rPr>
            </w:pPr>
            <w:r w:rsidRPr="00B81E97">
              <w:rPr>
                <w:rFonts w:ascii="仿宋_GB2312" w:eastAsia="仿宋_GB2312" w:hint="eastAsia"/>
                <w:b/>
                <w:bCs/>
                <w:sz w:val="24"/>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5E78A" w14:textId="77777777" w:rsidR="000C228B" w:rsidRPr="00B81E97" w:rsidRDefault="000C228B" w:rsidP="004D7381">
            <w:pPr>
              <w:overflowPunct w:val="0"/>
              <w:autoSpaceDE w:val="0"/>
              <w:jc w:val="center"/>
              <w:rPr>
                <w:rFonts w:ascii="仿宋_GB2312" w:eastAsia="仿宋_GB2312"/>
                <w:b/>
                <w:bCs/>
                <w:sz w:val="24"/>
              </w:rPr>
            </w:pPr>
            <w:r w:rsidRPr="00B81E97">
              <w:rPr>
                <w:rFonts w:ascii="仿宋_GB2312" w:eastAsia="仿宋_GB2312" w:hint="eastAsia"/>
                <w:b/>
                <w:bCs/>
                <w:sz w:val="24"/>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088C6" w14:textId="77777777" w:rsidR="000C228B" w:rsidRPr="00B81E97" w:rsidRDefault="000C228B" w:rsidP="004D7381">
            <w:pPr>
              <w:overflowPunct w:val="0"/>
              <w:autoSpaceDE w:val="0"/>
              <w:jc w:val="center"/>
              <w:rPr>
                <w:rFonts w:ascii="仿宋_GB2312" w:eastAsia="仿宋_GB2312"/>
                <w:b/>
                <w:bCs/>
                <w:sz w:val="24"/>
              </w:rPr>
            </w:pPr>
            <w:r w:rsidRPr="00B81E97">
              <w:rPr>
                <w:rFonts w:ascii="仿宋_GB2312" w:eastAsia="仿宋_GB2312" w:hint="eastAsia"/>
                <w:b/>
                <w:bCs/>
                <w:sz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C06A4" w14:textId="77777777" w:rsidR="000C228B" w:rsidRPr="00B81E97" w:rsidRDefault="000C228B" w:rsidP="004D7381">
            <w:pPr>
              <w:overflowPunct w:val="0"/>
              <w:autoSpaceDE w:val="0"/>
              <w:jc w:val="center"/>
              <w:rPr>
                <w:rFonts w:ascii="仿宋_GB2312" w:eastAsia="仿宋_GB2312"/>
                <w:b/>
                <w:bCs/>
                <w:sz w:val="24"/>
              </w:rPr>
            </w:pPr>
            <w:r w:rsidRPr="00B81E97">
              <w:rPr>
                <w:rFonts w:ascii="仿宋_GB2312" w:eastAsia="仿宋_GB2312" w:hint="eastAsia"/>
                <w:b/>
                <w:bCs/>
                <w:sz w:val="24"/>
              </w:rPr>
              <w:t>备注</w:t>
            </w:r>
          </w:p>
        </w:tc>
      </w:tr>
      <w:tr w:rsidR="000C228B" w:rsidRPr="00B81E97" w14:paraId="241985F6"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BE131"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1</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B1587" w14:textId="4D3B7D82" w:rsidR="000C228B" w:rsidRPr="00B81E97" w:rsidRDefault="00335677" w:rsidP="004D7381">
            <w:pPr>
              <w:overflowPunct w:val="0"/>
              <w:autoSpaceDE w:val="0"/>
              <w:jc w:val="center"/>
              <w:rPr>
                <w:rFonts w:ascii="仿宋_GB2312" w:eastAsia="仿宋_GB2312"/>
                <w:sz w:val="24"/>
              </w:rPr>
            </w:pPr>
            <w:r w:rsidRPr="00B81E97">
              <w:rPr>
                <w:rFonts w:ascii="仿宋_GB2312" w:eastAsia="仿宋_GB2312" w:hint="eastAsia"/>
                <w:sz w:val="24"/>
              </w:rPr>
              <w:t>新能源</w:t>
            </w:r>
            <w:r w:rsidR="0061510F" w:rsidRPr="00B81E97">
              <w:rPr>
                <w:rFonts w:ascii="仿宋_GB2312" w:eastAsia="仿宋_GB2312" w:hint="eastAsia"/>
                <w:sz w:val="24"/>
              </w:rPr>
              <w:t>商用车</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5B847" w14:textId="78C3F02B" w:rsidR="000C228B" w:rsidRPr="00B81E97" w:rsidRDefault="006F2BEF" w:rsidP="004D7381">
            <w:pPr>
              <w:overflowPunct w:val="0"/>
              <w:autoSpaceDE w:val="0"/>
              <w:jc w:val="center"/>
              <w:rPr>
                <w:rFonts w:ascii="仿宋_GB2312" w:eastAsia="仿宋_GB2312"/>
                <w:sz w:val="24"/>
              </w:rPr>
            </w:pPr>
            <w:r w:rsidRPr="00B81E97">
              <w:rPr>
                <w:rFonts w:ascii="仿宋_GB2312" w:eastAsia="仿宋_GB2312" w:hint="eastAsia"/>
                <w:sz w:val="24"/>
              </w:rPr>
              <w:t>X3000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B6CA2"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371D1" w14:textId="5D7D13CF" w:rsidR="000C228B" w:rsidRPr="00B81E97" w:rsidRDefault="006F2BEF" w:rsidP="004D7381">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25F95" w14:textId="5BABC2B8" w:rsidR="000C228B" w:rsidRPr="00B81E97" w:rsidRDefault="00BC76F6" w:rsidP="004D7381">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0C228B" w:rsidRPr="00B81E97" w14:paraId="19098E03"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4F601"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2</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2A5A" w14:textId="42DAC925" w:rsidR="000C228B" w:rsidRPr="00B81E97" w:rsidRDefault="0043044C" w:rsidP="004D7381">
            <w:pPr>
              <w:overflowPunct w:val="0"/>
              <w:autoSpaceDE w:val="0"/>
              <w:jc w:val="center"/>
              <w:rPr>
                <w:rFonts w:ascii="仿宋_GB2312" w:eastAsia="仿宋_GB2312"/>
                <w:sz w:val="24"/>
              </w:rPr>
            </w:pPr>
            <w:r>
              <w:rPr>
                <w:rFonts w:ascii="仿宋_GB2312" w:eastAsia="仿宋_GB2312" w:hint="eastAsia"/>
                <w:sz w:val="24"/>
              </w:rPr>
              <w:t>新能源汽车</w:t>
            </w:r>
            <w:r w:rsidR="000C228B" w:rsidRPr="00B81E97">
              <w:rPr>
                <w:rFonts w:ascii="仿宋_GB2312" w:eastAsia="仿宋_GB2312" w:hint="eastAsia"/>
                <w:sz w:val="24"/>
              </w:rPr>
              <w:t>一体化工具车</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9C0F" w14:textId="77777777" w:rsidR="000C228B" w:rsidRPr="00B81E97" w:rsidRDefault="000C228B" w:rsidP="004D7381">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EC25D"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辆</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5D35E9A" w14:textId="062E99AC" w:rsidR="000C228B" w:rsidRPr="00B81E97" w:rsidRDefault="006F2BEF" w:rsidP="004D7381">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0F450"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0C228B" w:rsidRPr="00B81E97" w14:paraId="0BC4AA9F"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9C09D"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3</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F115E"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数字万用表</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9FDD2"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通用型</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B1D61"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F430600" w14:textId="113CE1DD" w:rsidR="000C228B" w:rsidRPr="00B81E97" w:rsidRDefault="006F2BEF" w:rsidP="004D7381">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A2044" w14:textId="77777777" w:rsidR="000C228B" w:rsidRPr="00B81E97" w:rsidRDefault="000C228B" w:rsidP="004D7381">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B81E97" w:rsidRPr="00B81E97" w14:paraId="5542D3BC"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480B" w14:textId="7777777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4</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27CE7" w14:textId="36088215"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故障诊断仪</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E7884" w14:textId="7F7338CA"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潍柴智多星标准版</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24E8D" w14:textId="0256A36F"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C2E99" w14:textId="50C88B2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5FF9" w14:textId="388F28FE"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B81E97" w:rsidRPr="00B81E97" w14:paraId="358E0CEE"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1ABEF" w14:textId="7777777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5</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DEB75" w14:textId="3A246F1E"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钳形电流表</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EB642" w14:textId="720345FD" w:rsidR="00B81E97" w:rsidRPr="00B81E97" w:rsidRDefault="00B81E97" w:rsidP="00B81E97">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2B1C8" w14:textId="22C7A7EB"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块</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A7B1B26" w14:textId="6081A9ED"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D644F" w14:textId="6960D4D8"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B81E97" w:rsidRPr="00B81E97" w14:paraId="42ED8A45"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2E566" w14:textId="7777777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6</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732DB" w14:textId="0C90312C"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博世208接线盒</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A2E5" w14:textId="02828C83"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208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412E5" w14:textId="313B5ACC"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9DA8" w14:textId="4D170260"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DEDEE" w14:textId="06C2F48B"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B81E97" w:rsidRPr="00B81E97" w14:paraId="2CEB4555"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457F" w14:textId="7777777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7</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D71A" w14:textId="79C55000"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工作台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4E29A" w14:textId="45D0CF16" w:rsidR="00B81E97" w:rsidRPr="00B81E97" w:rsidRDefault="00B81E97" w:rsidP="00B81E97">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605D6" w14:textId="219B02F1"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张</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ABF0D" w14:textId="52CCA39A"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B404D89" w14:textId="0FAD32CD"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B81E97" w:rsidRPr="00B81E97" w14:paraId="1D1753EF"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F8912" w14:textId="7777777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8</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A6469" w14:textId="797264D6"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手电筒</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AE70F" w14:textId="26215B31" w:rsidR="00B81E97" w:rsidRPr="00B81E97" w:rsidRDefault="00B81E97" w:rsidP="00B81E97">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F1F43" w14:textId="349351B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个</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A5F2E13" w14:textId="12B2A995"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7557D" w14:textId="6B207345"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B81E97" w:rsidRPr="00B81E97" w14:paraId="104F41E1"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BC228" w14:textId="77777777"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9</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43334" w14:textId="56F31C78"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电烙铁</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D0DFC" w14:textId="479811EB"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03240（60W）</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E49F2" w14:textId="2FF4348C"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7BB1B" w14:textId="46909FF9"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1CDC1" w14:textId="3555E761" w:rsidR="00B81E97" w:rsidRPr="00B81E97" w:rsidRDefault="00B81E97" w:rsidP="00B81E97">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A46FF4" w:rsidRPr="00B81E97" w14:paraId="2240FB6D"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F0345"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10</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D4030" w14:textId="5497E250"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电工绝缘胶布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44E46" w14:textId="17B13A33" w:rsidR="00A46FF4" w:rsidRPr="00B81E97" w:rsidRDefault="00A46FF4" w:rsidP="00A46FF4">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BAF4C" w14:textId="61D2026F"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09E3E" w14:textId="50B44154"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3B41A" w14:textId="2E3B07A9"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A46FF4" w:rsidRPr="00B81E97" w14:paraId="1C1DFE1F"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A3DFE"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11</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9185B"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带刃口剥线钳</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84828" w14:textId="77777777" w:rsidR="00A46FF4" w:rsidRPr="00B81E97" w:rsidRDefault="00A46FF4" w:rsidP="00A46FF4">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4EBFD"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E315B" w14:textId="3517EE30"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8785B"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A46FF4" w:rsidRPr="00B81E97" w14:paraId="0586CF6A"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B48B"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12</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D04B3"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尖嘴钳</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A1673" w14:textId="77777777" w:rsidR="00A46FF4" w:rsidRPr="00B81E97" w:rsidRDefault="00A46FF4" w:rsidP="00A46FF4">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C284B"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C274" w14:textId="55A14810"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AA3B2"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A46FF4" w:rsidRPr="00B81E97" w14:paraId="104383CB"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FD0A1"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13</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37008"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斜嘴钳</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9796" w14:textId="77777777" w:rsidR="00A46FF4" w:rsidRPr="00B81E97" w:rsidRDefault="00A46FF4" w:rsidP="00A46FF4">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CFD36"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把</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AAF11" w14:textId="386BC7FF"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ADB14"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A46FF4" w:rsidRPr="00B81E97" w14:paraId="31C84387"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3C5BC"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14</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7F9C" w14:textId="1C55D46F" w:rsidR="00A46FF4" w:rsidRPr="00B81E97" w:rsidRDefault="00A46FF4" w:rsidP="00A46FF4">
            <w:pPr>
              <w:overflowPunct w:val="0"/>
              <w:autoSpaceDE w:val="0"/>
              <w:jc w:val="center"/>
              <w:rPr>
                <w:rFonts w:ascii="仿宋_GB2312" w:eastAsia="仿宋_GB2312"/>
                <w:sz w:val="24"/>
              </w:rPr>
            </w:pPr>
            <w:r>
              <w:rPr>
                <w:rFonts w:ascii="仿宋_GB2312" w:eastAsia="仿宋_GB2312" w:hint="eastAsia"/>
                <w:sz w:val="24"/>
              </w:rPr>
              <w:t>车身</w:t>
            </w:r>
            <w:r w:rsidRPr="006754F6">
              <w:rPr>
                <w:rFonts w:ascii="仿宋_GB2312" w:eastAsia="仿宋_GB2312" w:hint="eastAsia"/>
                <w:sz w:val="24"/>
              </w:rPr>
              <w:t>电气电路图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CDD53FF" w14:textId="36BE7A7C" w:rsidR="00A46FF4" w:rsidRPr="00B81E97" w:rsidRDefault="00A46FF4" w:rsidP="00A46FF4">
            <w:pPr>
              <w:overflowPunct w:val="0"/>
              <w:autoSpaceDE w:val="0"/>
              <w:jc w:val="center"/>
              <w:rPr>
                <w:rFonts w:ascii="仿宋_GB2312" w:eastAsia="仿宋_GB2312"/>
                <w:sz w:val="24"/>
              </w:rPr>
            </w:pPr>
            <w:r w:rsidRPr="00C05894">
              <w:rPr>
                <w:rFonts w:ascii="仿宋_GB2312" w:eastAsia="仿宋_GB2312" w:hint="eastAsia"/>
                <w:sz w:val="24"/>
              </w:rPr>
              <w:t>X3000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C2CAF"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B279E" w14:textId="67C1728F"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BAB9D8E"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A46FF4" w:rsidRPr="00B81E97" w14:paraId="796E9769"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35E18"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15</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DA692" w14:textId="69E16A50"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整车电气线束图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17BFF96" w14:textId="4031C5C9" w:rsidR="00A46FF4" w:rsidRPr="00B81E97" w:rsidRDefault="00A46FF4" w:rsidP="00A46FF4">
            <w:pPr>
              <w:overflowPunct w:val="0"/>
              <w:autoSpaceDE w:val="0"/>
              <w:jc w:val="center"/>
              <w:rPr>
                <w:rFonts w:ascii="仿宋_GB2312" w:eastAsia="仿宋_GB2312"/>
                <w:sz w:val="24"/>
              </w:rPr>
            </w:pPr>
            <w:r w:rsidRPr="00C05894">
              <w:rPr>
                <w:rFonts w:ascii="仿宋_GB2312" w:eastAsia="仿宋_GB2312" w:hint="eastAsia"/>
                <w:sz w:val="24"/>
              </w:rPr>
              <w:t>X3000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90172"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套</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9583E" w14:textId="689925FA"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90B1698"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赛场提供</w:t>
            </w:r>
          </w:p>
        </w:tc>
      </w:tr>
      <w:tr w:rsidR="00A46FF4" w:rsidRPr="00B81E97" w14:paraId="7959F47A"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3A150"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lastRenderedPageBreak/>
              <w:t>16</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051CD" w14:textId="1FADCCE4" w:rsidR="00A46FF4" w:rsidRPr="00B81E97" w:rsidRDefault="00A46FF4" w:rsidP="00A46FF4">
            <w:pPr>
              <w:overflowPunct w:val="0"/>
              <w:autoSpaceDE w:val="0"/>
              <w:jc w:val="center"/>
              <w:rPr>
                <w:rFonts w:ascii="仿宋_GB2312" w:eastAsia="仿宋_GB2312"/>
                <w:sz w:val="24"/>
              </w:rPr>
            </w:pPr>
            <w:r w:rsidRPr="006754F6">
              <w:rPr>
                <w:rFonts w:ascii="仿宋_GB2312" w:eastAsia="仿宋_GB2312" w:hint="eastAsia"/>
                <w:sz w:val="24"/>
              </w:rPr>
              <w:t>吸油纸工业擦拭布</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F1A37" w14:textId="699A0850" w:rsidR="00A46FF4" w:rsidRPr="00B81E97" w:rsidRDefault="00A46FF4" w:rsidP="00A46FF4">
            <w:pPr>
              <w:overflowPunct w:val="0"/>
              <w:autoSpaceDE w:val="0"/>
              <w:jc w:val="center"/>
              <w:rPr>
                <w:rFonts w:ascii="仿宋_GB2312" w:eastAsia="仿宋_GB2312"/>
                <w:sz w:val="24"/>
              </w:rPr>
            </w:pPr>
            <w:r w:rsidRPr="006754F6">
              <w:rPr>
                <w:rFonts w:ascii="仿宋_GB2312" w:eastAsia="仿宋_GB2312" w:hint="eastAsia"/>
                <w:sz w:val="24"/>
              </w:rPr>
              <w:t>大卷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D634E" w14:textId="553DDBD3" w:rsidR="00A46FF4" w:rsidRPr="00B81E97" w:rsidRDefault="00A46FF4" w:rsidP="00A46FF4">
            <w:pPr>
              <w:overflowPunct w:val="0"/>
              <w:autoSpaceDE w:val="0"/>
              <w:jc w:val="center"/>
              <w:rPr>
                <w:rFonts w:ascii="仿宋_GB2312" w:eastAsia="仿宋_GB2312"/>
                <w:sz w:val="24"/>
              </w:rPr>
            </w:pPr>
            <w:r w:rsidRPr="006754F6">
              <w:rPr>
                <w:rFonts w:ascii="仿宋_GB2312" w:eastAsia="仿宋_GB2312" w:hint="eastAsia"/>
                <w:sz w:val="24"/>
              </w:rPr>
              <w:t>卷</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79170" w14:textId="412703AC" w:rsidR="00A46FF4" w:rsidRPr="00B81E97" w:rsidRDefault="00A46FF4" w:rsidP="00A46FF4">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330F4" w14:textId="10C4A50B" w:rsidR="00A46FF4" w:rsidRPr="00B81E97" w:rsidRDefault="00A46FF4" w:rsidP="00A46FF4">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863C5C" w:rsidRPr="00B81E97" w14:paraId="760A3606" w14:textId="77777777" w:rsidTr="008F62F8">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4E5A2" w14:textId="77777777" w:rsidR="00863C5C" w:rsidRPr="00B81E97" w:rsidRDefault="00863C5C" w:rsidP="00863C5C">
            <w:pPr>
              <w:overflowPunct w:val="0"/>
              <w:autoSpaceDE w:val="0"/>
              <w:jc w:val="center"/>
              <w:rPr>
                <w:rFonts w:ascii="仿宋_GB2312" w:eastAsia="仿宋_GB2312"/>
                <w:sz w:val="24"/>
              </w:rPr>
            </w:pPr>
            <w:r w:rsidRPr="00B81E97">
              <w:rPr>
                <w:rFonts w:ascii="仿宋_GB2312" w:eastAsia="仿宋_GB2312" w:hint="eastAsia"/>
                <w:sz w:val="24"/>
              </w:rPr>
              <w:t>17</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A2E53" w14:textId="02DDE213" w:rsidR="00863C5C" w:rsidRPr="00B81E97" w:rsidRDefault="00863C5C" w:rsidP="00863C5C">
            <w:pPr>
              <w:overflowPunct w:val="0"/>
              <w:autoSpaceDE w:val="0"/>
              <w:jc w:val="center"/>
              <w:rPr>
                <w:rFonts w:ascii="仿宋_GB2312" w:eastAsia="仿宋_GB2312"/>
                <w:sz w:val="24"/>
              </w:rPr>
            </w:pPr>
            <w:r>
              <w:rPr>
                <w:rFonts w:ascii="仿宋_GB2312" w:eastAsia="仿宋_GB2312" w:hint="eastAsia"/>
                <w:sz w:val="24"/>
              </w:rPr>
              <w:t>绝缘手套</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00204" w14:textId="15369B24" w:rsidR="00863C5C" w:rsidRPr="00B81E97" w:rsidRDefault="00863C5C" w:rsidP="00863C5C">
            <w:pPr>
              <w:overflowPunct w:val="0"/>
              <w:autoSpaceDE w:val="0"/>
              <w:jc w:val="center"/>
              <w:rPr>
                <w:rFonts w:ascii="仿宋_GB2312" w:eastAsia="仿宋_GB2312"/>
                <w:sz w:val="24"/>
              </w:rPr>
            </w:pPr>
            <w:r>
              <w:rPr>
                <w:rFonts w:ascii="仿宋_GB2312" w:eastAsia="仿宋_GB2312" w:hint="eastAsia"/>
                <w:sz w:val="24"/>
              </w:rPr>
              <w:t>1</w:t>
            </w:r>
            <w:r>
              <w:rPr>
                <w:rFonts w:ascii="仿宋_GB2312" w:eastAsia="仿宋_GB2312"/>
                <w:sz w:val="24"/>
              </w:rPr>
              <w:t>0</w:t>
            </w:r>
            <w:r>
              <w:rPr>
                <w:rFonts w:ascii="仿宋_GB2312" w:eastAsia="仿宋_GB2312" w:hint="eastAsia"/>
                <w:sz w:val="24"/>
              </w:rPr>
              <w:t>kv</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2174" w14:textId="40AFD770" w:rsidR="00863C5C" w:rsidRPr="00B81E97" w:rsidRDefault="00863C5C" w:rsidP="00863C5C">
            <w:pPr>
              <w:overflowPunct w:val="0"/>
              <w:autoSpaceDE w:val="0"/>
              <w:jc w:val="center"/>
              <w:rPr>
                <w:rFonts w:ascii="仿宋_GB2312" w:eastAsia="仿宋_GB2312"/>
                <w:sz w:val="24"/>
              </w:rPr>
            </w:pPr>
            <w:r>
              <w:rPr>
                <w:rFonts w:ascii="仿宋_GB2312" w:eastAsia="仿宋_GB2312" w:hint="eastAsia"/>
                <w:sz w:val="24"/>
              </w:rPr>
              <w:t>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23C5B" w14:textId="5FBBB5B7" w:rsidR="00863C5C" w:rsidRPr="00B81E97" w:rsidRDefault="00863C5C" w:rsidP="00863C5C">
            <w:pPr>
              <w:overflowPunct w:val="0"/>
              <w:autoSpaceDE w:val="0"/>
              <w:jc w:val="center"/>
              <w:rPr>
                <w:rFonts w:ascii="仿宋_GB2312" w:eastAsia="仿宋_GB2312"/>
                <w:sz w:val="24"/>
              </w:rPr>
            </w:pPr>
            <w:r w:rsidRPr="006754F6">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2108" w14:textId="3D0F673D" w:rsidR="00863C5C" w:rsidRPr="00B81E97" w:rsidRDefault="00863C5C" w:rsidP="00863C5C">
            <w:pPr>
              <w:overflowPunct w:val="0"/>
              <w:autoSpaceDE w:val="0"/>
              <w:jc w:val="center"/>
              <w:rPr>
                <w:rFonts w:ascii="仿宋_GB2312" w:eastAsia="仿宋_GB2312"/>
                <w:sz w:val="24"/>
              </w:rPr>
            </w:pPr>
            <w:r w:rsidRPr="006754F6">
              <w:rPr>
                <w:rFonts w:ascii="仿宋_GB2312" w:eastAsia="仿宋_GB2312" w:hint="eastAsia"/>
                <w:sz w:val="24"/>
              </w:rPr>
              <w:t>赛场提供</w:t>
            </w:r>
          </w:p>
        </w:tc>
      </w:tr>
      <w:tr w:rsidR="00A46FF4" w:rsidRPr="00B81E97" w14:paraId="52F9337B" w14:textId="77777777" w:rsidTr="00863C5C">
        <w:trPr>
          <w:trHeight w:val="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789C8"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18</w:t>
            </w:r>
          </w:p>
        </w:tc>
        <w:tc>
          <w:tcPr>
            <w:tcW w:w="33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D6C0A"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导线</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67FD1" w14:textId="77777777" w:rsidR="00A46FF4" w:rsidRPr="00B81E97" w:rsidRDefault="00A46FF4" w:rsidP="00A46FF4">
            <w:pPr>
              <w:overflowPunct w:val="0"/>
              <w:autoSpaceDE w:val="0"/>
              <w:jc w:val="center"/>
              <w:rPr>
                <w:rFonts w:ascii="仿宋_GB2312" w:eastAsia="仿宋_GB2312"/>
                <w:sz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26581"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米</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CD8A8" w14:textId="32097A38"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09A37" w14:textId="77777777" w:rsidR="00A46FF4" w:rsidRPr="00B81E97" w:rsidRDefault="00A46FF4" w:rsidP="00A46FF4">
            <w:pPr>
              <w:overflowPunct w:val="0"/>
              <w:autoSpaceDE w:val="0"/>
              <w:jc w:val="center"/>
              <w:rPr>
                <w:rFonts w:ascii="仿宋_GB2312" w:eastAsia="仿宋_GB2312"/>
                <w:sz w:val="24"/>
              </w:rPr>
            </w:pPr>
            <w:r w:rsidRPr="00B81E97">
              <w:rPr>
                <w:rFonts w:ascii="仿宋_GB2312" w:eastAsia="仿宋_GB2312" w:hint="eastAsia"/>
                <w:sz w:val="24"/>
              </w:rPr>
              <w:t>赛场提供</w:t>
            </w:r>
          </w:p>
        </w:tc>
      </w:tr>
    </w:tbl>
    <w:p w14:paraId="133E93EB" w14:textId="082A4C65" w:rsidR="004B3DB2" w:rsidRPr="00136FB1" w:rsidRDefault="004B3DB2"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00863C5C">
        <w:rPr>
          <w:rFonts w:ascii="仿宋_GB2312" w:eastAsia="仿宋_GB2312" w:hint="eastAsia"/>
          <w:sz w:val="32"/>
          <w:szCs w:val="32"/>
        </w:rPr>
        <w:t>三</w:t>
      </w:r>
      <w:r w:rsidRPr="00136FB1">
        <w:rPr>
          <w:rFonts w:ascii="仿宋_GB2312" w:eastAsia="仿宋_GB2312" w:hint="eastAsia"/>
          <w:sz w:val="32"/>
          <w:szCs w:val="32"/>
        </w:rPr>
        <w:t>）选手自带工具</w:t>
      </w:r>
    </w:p>
    <w:p w14:paraId="12CD284A" w14:textId="3EBA0910" w:rsidR="004B3DB2" w:rsidRPr="00136FB1" w:rsidRDefault="005E1A9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符合职业标准的劳动保护用品，如：</w:t>
      </w:r>
      <w:r w:rsidR="00967785" w:rsidRPr="00136FB1">
        <w:rPr>
          <w:rFonts w:ascii="仿宋_GB2312" w:eastAsia="仿宋_GB2312" w:hint="eastAsia"/>
          <w:sz w:val="32"/>
          <w:szCs w:val="32"/>
        </w:rPr>
        <w:t>绝缘</w:t>
      </w:r>
      <w:r w:rsidRPr="00136FB1">
        <w:rPr>
          <w:rFonts w:ascii="仿宋_GB2312" w:eastAsia="仿宋_GB2312" w:hint="eastAsia"/>
          <w:sz w:val="32"/>
          <w:szCs w:val="32"/>
        </w:rPr>
        <w:t>鞋、工作帽、耳塞、防目镜等。</w:t>
      </w:r>
    </w:p>
    <w:p w14:paraId="4A8B72A5" w14:textId="6F39D6CA" w:rsidR="00FD541C" w:rsidRPr="00136FB1" w:rsidRDefault="00381AC0"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00863C5C">
        <w:rPr>
          <w:rFonts w:ascii="仿宋_GB2312" w:eastAsia="仿宋_GB2312" w:hint="eastAsia"/>
          <w:sz w:val="32"/>
          <w:szCs w:val="32"/>
        </w:rPr>
        <w:t>四</w:t>
      </w:r>
      <w:r w:rsidRPr="00136FB1">
        <w:rPr>
          <w:rFonts w:ascii="仿宋_GB2312" w:eastAsia="仿宋_GB2312" w:hint="eastAsia"/>
          <w:sz w:val="32"/>
          <w:szCs w:val="32"/>
        </w:rPr>
        <w:t>）</w:t>
      </w:r>
      <w:r w:rsidR="00460948" w:rsidRPr="00136FB1">
        <w:rPr>
          <w:rFonts w:ascii="仿宋_GB2312" w:eastAsia="仿宋_GB2312" w:hint="eastAsia"/>
          <w:sz w:val="32"/>
          <w:szCs w:val="32"/>
        </w:rPr>
        <w:t>比赛相关的技术资料</w:t>
      </w:r>
    </w:p>
    <w:p w14:paraId="0774BD00" w14:textId="1AE8B18A" w:rsidR="00381AC0" w:rsidRPr="00136FB1" w:rsidRDefault="00381AC0"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w:t>
      </w:r>
      <w:r w:rsidR="00335677">
        <w:rPr>
          <w:rFonts w:ascii="仿宋_GB2312" w:eastAsia="仿宋_GB2312" w:hint="eastAsia"/>
          <w:sz w:val="32"/>
          <w:szCs w:val="32"/>
        </w:rPr>
        <w:t>新能源</w:t>
      </w:r>
      <w:r w:rsidR="0061510F">
        <w:rPr>
          <w:rFonts w:ascii="仿宋_GB2312" w:eastAsia="仿宋_GB2312" w:hint="eastAsia"/>
          <w:sz w:val="32"/>
          <w:szCs w:val="32"/>
        </w:rPr>
        <w:t>商用车</w:t>
      </w:r>
      <w:r w:rsidR="00125254" w:rsidRPr="00136FB1">
        <w:rPr>
          <w:rFonts w:ascii="仿宋_GB2312" w:eastAsia="仿宋_GB2312" w:hint="eastAsia"/>
          <w:sz w:val="32"/>
          <w:szCs w:val="32"/>
        </w:rPr>
        <w:t>维修</w:t>
      </w:r>
      <w:r w:rsidRPr="00136FB1">
        <w:rPr>
          <w:rFonts w:ascii="仿宋_GB2312" w:eastAsia="仿宋_GB2312" w:hint="eastAsia"/>
          <w:sz w:val="32"/>
          <w:szCs w:val="32"/>
        </w:rPr>
        <w:t>手册</w:t>
      </w:r>
      <w:r w:rsidR="00F15D1F">
        <w:rPr>
          <w:rFonts w:ascii="仿宋_GB2312" w:eastAsia="仿宋_GB2312" w:hint="eastAsia"/>
          <w:sz w:val="32"/>
          <w:szCs w:val="32"/>
        </w:rPr>
        <w:t>。</w:t>
      </w:r>
    </w:p>
    <w:p w14:paraId="24836612" w14:textId="52469C41" w:rsidR="00381AC0" w:rsidRPr="00136FB1" w:rsidRDefault="00125254"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2</w:t>
      </w:r>
      <w:r w:rsidR="00381AC0" w:rsidRPr="00136FB1">
        <w:rPr>
          <w:rFonts w:ascii="仿宋_GB2312" w:eastAsia="仿宋_GB2312"/>
          <w:sz w:val="32"/>
          <w:szCs w:val="32"/>
        </w:rPr>
        <w:t>.</w:t>
      </w:r>
      <w:r w:rsidR="00335677">
        <w:rPr>
          <w:rFonts w:ascii="仿宋_GB2312" w:eastAsia="仿宋_GB2312" w:hint="eastAsia"/>
          <w:sz w:val="32"/>
          <w:szCs w:val="32"/>
        </w:rPr>
        <w:t>新能源</w:t>
      </w:r>
      <w:r w:rsidR="0061510F">
        <w:rPr>
          <w:rFonts w:ascii="仿宋_GB2312" w:eastAsia="仿宋_GB2312" w:hint="eastAsia"/>
          <w:sz w:val="32"/>
          <w:szCs w:val="32"/>
        </w:rPr>
        <w:t>商用车</w:t>
      </w:r>
      <w:r w:rsidR="005E1A91" w:rsidRPr="00136FB1">
        <w:rPr>
          <w:rFonts w:ascii="仿宋_GB2312" w:eastAsia="仿宋_GB2312" w:hint="eastAsia"/>
          <w:sz w:val="32"/>
          <w:szCs w:val="32"/>
        </w:rPr>
        <w:t>电路图</w:t>
      </w:r>
      <w:r w:rsidR="00381AC0" w:rsidRPr="00136FB1">
        <w:rPr>
          <w:rFonts w:ascii="仿宋_GB2312" w:eastAsia="仿宋_GB2312" w:hint="eastAsia"/>
          <w:sz w:val="32"/>
          <w:szCs w:val="32"/>
        </w:rPr>
        <w:t>。</w:t>
      </w:r>
    </w:p>
    <w:p w14:paraId="6CA05D29" w14:textId="4C1AC942" w:rsidR="00242928" w:rsidRPr="00AF74AF" w:rsidRDefault="00252567" w:rsidP="008B3E82">
      <w:pPr>
        <w:overflowPunct w:val="0"/>
        <w:autoSpaceDE w:val="0"/>
        <w:spacing w:beforeLines="50" w:before="156" w:afterLines="50" w:after="156"/>
        <w:ind w:firstLineChars="200" w:firstLine="640"/>
        <w:jc w:val="left"/>
        <w:rPr>
          <w:rFonts w:ascii="黑体" w:eastAsia="黑体" w:hAnsi="黑体"/>
          <w:sz w:val="32"/>
          <w:szCs w:val="32"/>
        </w:rPr>
      </w:pPr>
      <w:bookmarkStart w:id="20" w:name="_Toc76562819"/>
      <w:r w:rsidRPr="00AF74AF">
        <w:rPr>
          <w:rFonts w:ascii="黑体" w:eastAsia="黑体" w:hAnsi="黑体" w:hint="eastAsia"/>
          <w:sz w:val="32"/>
          <w:szCs w:val="32"/>
        </w:rPr>
        <w:t>九、</w:t>
      </w:r>
      <w:r w:rsidR="00FD541C" w:rsidRPr="00AF74AF">
        <w:rPr>
          <w:rFonts w:ascii="黑体" w:eastAsia="黑体" w:hAnsi="黑体" w:hint="eastAsia"/>
          <w:sz w:val="32"/>
          <w:szCs w:val="32"/>
        </w:rPr>
        <w:t>成绩评定</w:t>
      </w:r>
      <w:bookmarkEnd w:id="20"/>
    </w:p>
    <w:p w14:paraId="113D5552" w14:textId="2CA969C1" w:rsidR="00114BB3" w:rsidRPr="00136FB1" w:rsidRDefault="00114BB3" w:rsidP="00136FB1">
      <w:pPr>
        <w:overflowPunct w:val="0"/>
        <w:autoSpaceDE w:val="0"/>
        <w:ind w:firstLineChars="200" w:firstLine="640"/>
        <w:jc w:val="left"/>
        <w:rPr>
          <w:rFonts w:ascii="仿宋_GB2312" w:eastAsia="仿宋_GB2312"/>
          <w:sz w:val="32"/>
          <w:szCs w:val="32"/>
        </w:rPr>
      </w:pPr>
      <w:bookmarkStart w:id="21" w:name="_Toc74410082"/>
      <w:bookmarkStart w:id="22" w:name="_Toc74844933"/>
      <w:bookmarkStart w:id="23" w:name="_Toc76461683"/>
      <w:r w:rsidRPr="00136FB1">
        <w:rPr>
          <w:rFonts w:ascii="仿宋_GB2312" w:eastAsia="仿宋_GB2312" w:hint="eastAsia"/>
          <w:sz w:val="32"/>
          <w:szCs w:val="32"/>
        </w:rPr>
        <w:t>（一）评分</w:t>
      </w:r>
      <w:bookmarkEnd w:id="21"/>
      <w:bookmarkEnd w:id="22"/>
      <w:bookmarkEnd w:id="23"/>
      <w:r w:rsidRPr="00136FB1">
        <w:rPr>
          <w:rFonts w:ascii="仿宋_GB2312" w:eastAsia="仿宋_GB2312" w:hint="eastAsia"/>
          <w:sz w:val="32"/>
          <w:szCs w:val="32"/>
        </w:rPr>
        <w:t>标准</w:t>
      </w:r>
    </w:p>
    <w:p w14:paraId="569CE03E" w14:textId="77777777" w:rsidR="00BB5981" w:rsidRPr="00136FB1" w:rsidRDefault="00BB5981" w:rsidP="00136FB1">
      <w:pPr>
        <w:overflowPunct w:val="0"/>
        <w:autoSpaceDE w:val="0"/>
        <w:ind w:firstLineChars="200" w:firstLine="640"/>
        <w:jc w:val="left"/>
        <w:rPr>
          <w:rFonts w:ascii="仿宋_GB2312" w:eastAsia="仿宋_GB2312"/>
          <w:sz w:val="32"/>
          <w:szCs w:val="32"/>
        </w:rPr>
      </w:pPr>
      <w:bookmarkStart w:id="24" w:name="_Toc74410083"/>
      <w:bookmarkStart w:id="25" w:name="_Toc74844934"/>
      <w:bookmarkStart w:id="26" w:name="_Toc76461684"/>
      <w:r w:rsidRPr="00136FB1">
        <w:rPr>
          <w:rFonts w:ascii="仿宋_GB2312" w:eastAsia="仿宋_GB2312"/>
          <w:sz w:val="32"/>
          <w:szCs w:val="32"/>
        </w:rPr>
        <w:t>1.评分标准的制订原则</w:t>
      </w:r>
    </w:p>
    <w:p w14:paraId="2DD0380C" w14:textId="3A103494" w:rsidR="00BB5981" w:rsidRPr="00136FB1" w:rsidRDefault="00BB598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赛项裁判组负责赛项成绩评定工作。评分标准以“公平、公正、公开”为原则，采用过程评分和结果评分两种方式。</w:t>
      </w:r>
    </w:p>
    <w:p w14:paraId="10E8355D" w14:textId="77777777" w:rsidR="00BB5981" w:rsidRPr="00136FB1" w:rsidRDefault="00BB598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2.组织分工</w:t>
      </w:r>
    </w:p>
    <w:p w14:paraId="26BA0919" w14:textId="2B527462" w:rsidR="00114BB3" w:rsidRPr="00136FB1" w:rsidRDefault="00BB598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成立由检录组、裁判组、监督仲裁组组成的成绩管理组织机构。要求裁判人员的类别来自汽车维修企业、从事汽车维修岗位及汽车维修教学。</w:t>
      </w:r>
    </w:p>
    <w:p w14:paraId="21697704" w14:textId="77777777"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具体要求与分工如下：</w:t>
      </w:r>
    </w:p>
    <w:p w14:paraId="49F68722" w14:textId="00350913"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1）检录工作人员负责对参赛选手进行点名登记、身份核对等工作。检录</w:t>
      </w:r>
      <w:r w:rsidRPr="00136FB1">
        <w:rPr>
          <w:rFonts w:ascii="仿宋_GB2312" w:eastAsia="仿宋_GB2312" w:hint="eastAsia"/>
          <w:sz w:val="32"/>
          <w:szCs w:val="32"/>
        </w:rPr>
        <w:t>工作由赛项承办院校工作人员承担。</w:t>
      </w:r>
    </w:p>
    <w:p w14:paraId="38EB0A01" w14:textId="469BB5DE"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lastRenderedPageBreak/>
        <w:t>（</w:t>
      </w:r>
      <w:r w:rsidRPr="00136FB1">
        <w:rPr>
          <w:rFonts w:ascii="仿宋_GB2312" w:eastAsia="仿宋_GB2312"/>
          <w:sz w:val="32"/>
          <w:szCs w:val="32"/>
        </w:rPr>
        <w:t>2）裁判组实行</w:t>
      </w:r>
      <w:r w:rsidRPr="00136FB1">
        <w:rPr>
          <w:rFonts w:ascii="仿宋_GB2312" w:eastAsia="仿宋_GB2312"/>
          <w:sz w:val="32"/>
          <w:szCs w:val="32"/>
        </w:rPr>
        <w:t>“</w:t>
      </w:r>
      <w:r w:rsidRPr="00136FB1">
        <w:rPr>
          <w:rFonts w:ascii="仿宋_GB2312" w:eastAsia="仿宋_GB2312"/>
          <w:sz w:val="32"/>
          <w:szCs w:val="32"/>
        </w:rPr>
        <w:t>裁判长负责制</w:t>
      </w:r>
      <w:r w:rsidRPr="00136FB1">
        <w:rPr>
          <w:rFonts w:ascii="仿宋_GB2312" w:eastAsia="仿宋_GB2312"/>
          <w:sz w:val="32"/>
          <w:szCs w:val="32"/>
        </w:rPr>
        <w:t>”</w:t>
      </w:r>
      <w:r w:rsidRPr="00136FB1">
        <w:rPr>
          <w:rFonts w:ascii="仿宋_GB2312" w:eastAsia="仿宋_GB2312"/>
          <w:sz w:val="32"/>
          <w:szCs w:val="32"/>
        </w:rPr>
        <w:t>，全面负责赛项的裁判管理工作并处理</w:t>
      </w:r>
      <w:r w:rsidRPr="00136FB1">
        <w:rPr>
          <w:rFonts w:ascii="仿宋_GB2312" w:eastAsia="仿宋_GB2312" w:hint="eastAsia"/>
          <w:sz w:val="32"/>
          <w:szCs w:val="32"/>
        </w:rPr>
        <w:t>比赛中出现的争议问题。负责组织比赛，对竞赛模块的试题与评分标准认真领会并向裁判培训解释。</w:t>
      </w:r>
    </w:p>
    <w:p w14:paraId="07A6AE7E" w14:textId="5CF5F4FD"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3）裁判报到后实行封闭管理。每天比赛前通过抽签方式，初步确</w:t>
      </w:r>
      <w:r w:rsidRPr="00136FB1">
        <w:rPr>
          <w:rFonts w:ascii="仿宋_GB2312" w:eastAsia="仿宋_GB2312" w:hint="eastAsia"/>
          <w:sz w:val="32"/>
          <w:szCs w:val="32"/>
        </w:rPr>
        <w:t>定裁判执裁工位，裁判不能执裁同单位（同院校）参赛队。</w:t>
      </w:r>
    </w:p>
    <w:p w14:paraId="2080C5EE" w14:textId="77777777"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4）裁判员根据比赛需要分为加密裁判、现场裁判、评分裁判。</w:t>
      </w:r>
    </w:p>
    <w:p w14:paraId="3310F574" w14:textId="72BC5922"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加密裁判：负责组织参赛选手抽签，对参赛队信息、抽签号等进行加密；加密裁判不得参与评分、统分和核分工作。</w:t>
      </w:r>
    </w:p>
    <w:p w14:paraId="73099687" w14:textId="2B7CAB18"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现场裁判：按规定做好赛场记录，维护赛场纪律，评判参赛选手的现场作业情况。</w:t>
      </w:r>
    </w:p>
    <w:p w14:paraId="3204DC1B" w14:textId="4C5D2398"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评分裁判：负责对参赛选手的作业表按赛项评分标准进行评定，并负责核分和统分工作。</w:t>
      </w:r>
    </w:p>
    <w:p w14:paraId="6F6D228A" w14:textId="2C2B66AC"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5）监督仲裁组对裁判组的工作进行全程监督，并对竞赛成绩抽检复核；</w:t>
      </w:r>
      <w:r w:rsidRPr="00136FB1">
        <w:rPr>
          <w:rFonts w:ascii="仿宋_GB2312" w:eastAsia="仿宋_GB2312" w:hint="eastAsia"/>
          <w:sz w:val="32"/>
          <w:szCs w:val="32"/>
        </w:rPr>
        <w:t>接受由参赛队领队提出的对裁判结果的申诉，组织复议并及时反馈复议结果。</w:t>
      </w:r>
    </w:p>
    <w:p w14:paraId="48D2F65A" w14:textId="77777777"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3.成绩管理程序</w:t>
      </w:r>
    </w:p>
    <w:p w14:paraId="1547AA85" w14:textId="77126680" w:rsidR="003E2BA9" w:rsidRPr="00136FB1" w:rsidRDefault="003E2BA9"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严禁参赛选手、赛项裁判、专家组成员、工作人员私自携带通讯、摄录设备进入比赛场地。如有需要，由赛项统一配置、统一管理。赛场可根据需要配置安检设备，对进入赛场重要部位的人员进行安检，可在赛场相关区域安置无线信息屏蔽</w:t>
      </w:r>
      <w:r w:rsidRPr="00136FB1">
        <w:rPr>
          <w:rFonts w:ascii="仿宋_GB2312" w:eastAsia="仿宋_GB2312" w:hint="eastAsia"/>
          <w:sz w:val="32"/>
          <w:szCs w:val="32"/>
        </w:rPr>
        <w:lastRenderedPageBreak/>
        <w:t>设备。赛项裁判应在检录前与参赛选手隔离。参赛选手的成绩评定与管理按照严密的程序进行，</w:t>
      </w:r>
      <w:r w:rsidR="00785E95">
        <w:rPr>
          <w:rFonts w:ascii="仿宋_GB2312" w:eastAsia="仿宋_GB2312" w:hint="eastAsia"/>
          <w:sz w:val="32"/>
          <w:szCs w:val="32"/>
        </w:rPr>
        <w:t>详见</w:t>
      </w:r>
      <w:r w:rsidRPr="00136FB1">
        <w:rPr>
          <w:rFonts w:ascii="仿宋_GB2312" w:eastAsia="仿宋_GB2312" w:hint="eastAsia"/>
          <w:sz w:val="32"/>
          <w:szCs w:val="32"/>
        </w:rPr>
        <w:t>图</w:t>
      </w:r>
      <w:r w:rsidR="00704976">
        <w:rPr>
          <w:rFonts w:ascii="仿宋_GB2312" w:eastAsia="仿宋_GB2312"/>
          <w:sz w:val="32"/>
          <w:szCs w:val="32"/>
        </w:rPr>
        <w:t>3</w:t>
      </w:r>
      <w:r w:rsidRPr="00136FB1">
        <w:rPr>
          <w:rFonts w:ascii="仿宋_GB2312" w:eastAsia="仿宋_GB2312"/>
          <w:sz w:val="32"/>
          <w:szCs w:val="32"/>
        </w:rPr>
        <w:t>。</w:t>
      </w:r>
    </w:p>
    <w:p w14:paraId="721862AA" w14:textId="137F34CF" w:rsidR="003E2BA9" w:rsidRPr="00136FB1" w:rsidRDefault="00B10CD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noProof/>
          <w:sz w:val="32"/>
          <w:szCs w:val="32"/>
        </w:rPr>
        <w:drawing>
          <wp:inline distT="0" distB="0" distL="0" distR="0" wp14:anchorId="1219A79E" wp14:editId="7B5DCC1C">
            <wp:extent cx="5273399" cy="305330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4668" cy="3059825"/>
                    </a:xfrm>
                    <a:prstGeom prst="rect">
                      <a:avLst/>
                    </a:prstGeom>
                  </pic:spPr>
                </pic:pic>
              </a:graphicData>
            </a:graphic>
          </wp:inline>
        </w:drawing>
      </w:r>
    </w:p>
    <w:p w14:paraId="2110AE36" w14:textId="3436FB0E" w:rsidR="003E2BA9" w:rsidRPr="008B3E82" w:rsidRDefault="003E2BA9" w:rsidP="004D7381">
      <w:pPr>
        <w:overflowPunct w:val="0"/>
        <w:autoSpaceDE w:val="0"/>
        <w:jc w:val="center"/>
        <w:rPr>
          <w:rFonts w:ascii="仿宋_GB2312" w:eastAsia="仿宋_GB2312"/>
          <w:sz w:val="24"/>
        </w:rPr>
      </w:pPr>
      <w:r w:rsidRPr="008B3E82">
        <w:rPr>
          <w:rFonts w:ascii="仿宋_GB2312" w:eastAsia="仿宋_GB2312" w:hint="eastAsia"/>
          <w:sz w:val="24"/>
        </w:rPr>
        <w:t>图</w:t>
      </w:r>
      <w:r w:rsidR="00573274" w:rsidRPr="008B3E82">
        <w:rPr>
          <w:rFonts w:ascii="仿宋_GB2312" w:eastAsia="仿宋_GB2312"/>
          <w:sz w:val="24"/>
        </w:rPr>
        <w:t xml:space="preserve">3  </w:t>
      </w:r>
      <w:r w:rsidRPr="008B3E82">
        <w:rPr>
          <w:rFonts w:ascii="仿宋_GB2312" w:eastAsia="仿宋_GB2312" w:hint="eastAsia"/>
          <w:sz w:val="24"/>
        </w:rPr>
        <w:t>成绩管理流程</w:t>
      </w:r>
    </w:p>
    <w:p w14:paraId="0D39BC3F" w14:textId="7777777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4.成绩评分</w:t>
      </w:r>
    </w:p>
    <w:p w14:paraId="7AF76B44" w14:textId="7777777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1）过程评判</w:t>
      </w:r>
    </w:p>
    <w:p w14:paraId="6BBF4E7A" w14:textId="792C8B58"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现场裁判依据现场评判表，对参赛选手竞赛过程的人物安全、设备使用、操作规范、职业素养进行评判。评判结果由现场执裁裁判员签字确认。</w:t>
      </w:r>
    </w:p>
    <w:p w14:paraId="2532875F" w14:textId="7777777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2）结果评分</w:t>
      </w:r>
    </w:p>
    <w:p w14:paraId="3452CDF4" w14:textId="710F2DAA"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评分裁判根据现场评判表、参赛选手提交的作业单，依据评分标准进行评分、统分和核分。评分结果由评分裁判员、统分和核分裁判员签字确认。</w:t>
      </w:r>
    </w:p>
    <w:p w14:paraId="67B3E8B9" w14:textId="7777777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3）解密</w:t>
      </w:r>
    </w:p>
    <w:p w14:paraId="0FA7B346" w14:textId="3A421952"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在监督仲裁组监督下，由裁判长指定解密裁判启封检录抽</w:t>
      </w:r>
      <w:r w:rsidRPr="00136FB1">
        <w:rPr>
          <w:rFonts w:ascii="仿宋_GB2312" w:eastAsia="仿宋_GB2312" w:hint="eastAsia"/>
          <w:sz w:val="32"/>
          <w:szCs w:val="32"/>
        </w:rPr>
        <w:lastRenderedPageBreak/>
        <w:t>签一次加密档案、二次加密档案，找出各参赛队与场次工位对应关系；将竞赛结果分别由场次工位号转换为参赛队，然后进行分值排序，打印封装。</w:t>
      </w:r>
    </w:p>
    <w:p w14:paraId="2F9546D1" w14:textId="7777777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4）总成绩排序</w:t>
      </w:r>
    </w:p>
    <w:p w14:paraId="1B4212D7" w14:textId="009D2E73"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总成绩为</w:t>
      </w:r>
      <w:r w:rsidR="00573274" w:rsidRPr="00136FB1">
        <w:rPr>
          <w:rFonts w:ascii="仿宋_GB2312" w:eastAsia="仿宋_GB2312" w:hint="eastAsia"/>
          <w:sz w:val="32"/>
          <w:szCs w:val="32"/>
        </w:rPr>
        <w:t>二</w:t>
      </w:r>
      <w:r w:rsidRPr="00136FB1">
        <w:rPr>
          <w:rFonts w:ascii="仿宋_GB2312" w:eastAsia="仿宋_GB2312" w:hint="eastAsia"/>
          <w:sz w:val="32"/>
          <w:szCs w:val="32"/>
        </w:rPr>
        <w:t>个竞赛模块成绩之和。按总成绩由高到低排序，总成绩相同，则以</w:t>
      </w:r>
      <w:r w:rsidR="00573274" w:rsidRPr="00136FB1">
        <w:rPr>
          <w:rFonts w:ascii="仿宋_GB2312" w:eastAsia="仿宋_GB2312" w:hint="eastAsia"/>
          <w:sz w:val="32"/>
          <w:szCs w:val="32"/>
        </w:rPr>
        <w:t>二</w:t>
      </w:r>
      <w:r w:rsidRPr="00136FB1">
        <w:rPr>
          <w:rFonts w:ascii="仿宋_GB2312" w:eastAsia="仿宋_GB2312" w:hint="eastAsia"/>
          <w:sz w:val="32"/>
          <w:szCs w:val="32"/>
        </w:rPr>
        <w:t>个实操项目总用时短的名次在前。</w:t>
      </w:r>
    </w:p>
    <w:p w14:paraId="5AACB588" w14:textId="7777777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5）抽检复核</w:t>
      </w:r>
    </w:p>
    <w:p w14:paraId="60005390" w14:textId="52314E4E"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为保障成绩统计的准确性，监督仲裁组对赛项总成绩排名前</w:t>
      </w:r>
      <w:r w:rsidRPr="00136FB1">
        <w:rPr>
          <w:rFonts w:ascii="仿宋_GB2312" w:eastAsia="仿宋_GB2312"/>
          <w:sz w:val="32"/>
          <w:szCs w:val="32"/>
        </w:rPr>
        <w:t>30%的所有参赛</w:t>
      </w:r>
      <w:r w:rsidRPr="00136FB1">
        <w:rPr>
          <w:rFonts w:ascii="仿宋_GB2312" w:eastAsia="仿宋_GB2312" w:hint="eastAsia"/>
          <w:sz w:val="32"/>
          <w:szCs w:val="32"/>
        </w:rPr>
        <w:t>队伍的成绩进行复核；对其余成绩进行抽检复核，抽检覆盖率不得低于</w:t>
      </w:r>
      <w:r w:rsidRPr="00136FB1">
        <w:rPr>
          <w:rFonts w:ascii="仿宋_GB2312" w:eastAsia="仿宋_GB2312"/>
          <w:sz w:val="32"/>
          <w:szCs w:val="32"/>
        </w:rPr>
        <w:t>15%。监</w:t>
      </w:r>
      <w:r w:rsidRPr="00136FB1">
        <w:rPr>
          <w:rFonts w:ascii="仿宋_GB2312" w:eastAsia="仿宋_GB2312" w:hint="eastAsia"/>
          <w:sz w:val="32"/>
          <w:szCs w:val="32"/>
        </w:rPr>
        <w:t>督仲裁组将复检中发现的错误通过书面方式及时告知裁判长，由裁判长更正成绩并签字确认。错误率超过</w:t>
      </w:r>
      <w:r w:rsidRPr="00136FB1">
        <w:rPr>
          <w:rFonts w:ascii="仿宋_GB2312" w:eastAsia="仿宋_GB2312"/>
          <w:sz w:val="32"/>
          <w:szCs w:val="32"/>
        </w:rPr>
        <w:t>5%的，则认定为非小概率事件，裁判组需对所有成</w:t>
      </w:r>
      <w:r w:rsidRPr="00136FB1">
        <w:rPr>
          <w:rFonts w:ascii="仿宋_GB2312" w:eastAsia="仿宋_GB2312" w:hint="eastAsia"/>
          <w:sz w:val="32"/>
          <w:szCs w:val="32"/>
        </w:rPr>
        <w:t>绩进行复核。</w:t>
      </w:r>
    </w:p>
    <w:p w14:paraId="0792A138" w14:textId="7777777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5.成绩公布</w:t>
      </w:r>
    </w:p>
    <w:p w14:paraId="6711E8C5" w14:textId="77777777" w:rsidR="00125254"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1）公示</w:t>
      </w:r>
    </w:p>
    <w:p w14:paraId="656B0BE4" w14:textId="07A1D916"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所有竞赛结束后记分员将解密后的各参赛队成绩汇总成最终成</w:t>
      </w:r>
      <w:r w:rsidRPr="00136FB1">
        <w:rPr>
          <w:rFonts w:ascii="仿宋_GB2312" w:eastAsia="仿宋_GB2312" w:hint="eastAsia"/>
          <w:sz w:val="32"/>
          <w:szCs w:val="32"/>
        </w:rPr>
        <w:t>绩单，经裁判长、监督仲裁组组长签字后进行公示。</w:t>
      </w:r>
    </w:p>
    <w:p w14:paraId="043508E6" w14:textId="77777777" w:rsidR="00125254"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2）录入</w:t>
      </w:r>
    </w:p>
    <w:p w14:paraId="556AC20C" w14:textId="48DFAFC7"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成绩公示</w:t>
      </w:r>
      <w:r w:rsidR="00EC6964">
        <w:rPr>
          <w:rFonts w:ascii="仿宋_GB2312" w:eastAsia="仿宋_GB2312"/>
          <w:sz w:val="32"/>
          <w:szCs w:val="32"/>
        </w:rPr>
        <w:t>1</w:t>
      </w:r>
      <w:r w:rsidRPr="00136FB1">
        <w:rPr>
          <w:rFonts w:ascii="仿宋_GB2312" w:eastAsia="仿宋_GB2312"/>
          <w:sz w:val="32"/>
          <w:szCs w:val="32"/>
        </w:rPr>
        <w:t>小时无异议后，由赛务信息员将赛项总成绩的最终</w:t>
      </w:r>
      <w:r w:rsidRPr="00136FB1">
        <w:rPr>
          <w:rFonts w:ascii="仿宋_GB2312" w:eastAsia="仿宋_GB2312" w:hint="eastAsia"/>
          <w:sz w:val="32"/>
          <w:szCs w:val="32"/>
        </w:rPr>
        <w:t>结果录入赛务系统。</w:t>
      </w:r>
    </w:p>
    <w:p w14:paraId="0681B1D4" w14:textId="77777777" w:rsidR="00125254"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3）审核</w:t>
      </w:r>
    </w:p>
    <w:p w14:paraId="3C59333A" w14:textId="66B69BBE"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赛务信息员对成绩数据审核后，将赛务系统中录入的成绩</w:t>
      </w:r>
      <w:r w:rsidRPr="00136FB1">
        <w:rPr>
          <w:rFonts w:ascii="仿宋_GB2312" w:eastAsia="仿宋_GB2312"/>
          <w:sz w:val="32"/>
          <w:szCs w:val="32"/>
        </w:rPr>
        <w:lastRenderedPageBreak/>
        <w:t>导出</w:t>
      </w:r>
      <w:r w:rsidRPr="00136FB1">
        <w:rPr>
          <w:rFonts w:ascii="仿宋_GB2312" w:eastAsia="仿宋_GB2312" w:hint="eastAsia"/>
          <w:sz w:val="32"/>
          <w:szCs w:val="32"/>
        </w:rPr>
        <w:t>打印，经裁判长、监督仲裁组组长审核签字。</w:t>
      </w:r>
    </w:p>
    <w:p w14:paraId="28E51161" w14:textId="77777777" w:rsidR="00125254"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4）公布</w:t>
      </w:r>
    </w:p>
    <w:p w14:paraId="450EFF7A" w14:textId="7D4DB350" w:rsidR="00DE07A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由裁判长在闭幕式上宣布最终竞赛成绩。</w:t>
      </w:r>
    </w:p>
    <w:p w14:paraId="5FBF1858" w14:textId="77777777" w:rsidR="00125254"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w:t>
      </w:r>
      <w:r w:rsidRPr="00136FB1">
        <w:rPr>
          <w:rFonts w:ascii="仿宋_GB2312" w:eastAsia="仿宋_GB2312"/>
          <w:sz w:val="32"/>
          <w:szCs w:val="32"/>
        </w:rPr>
        <w:t>5）报送</w:t>
      </w:r>
    </w:p>
    <w:p w14:paraId="04DE969E" w14:textId="6AAF3CDF" w:rsidR="00B10CD6" w:rsidRPr="00136FB1" w:rsidRDefault="00DE07A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由赛务信息员将签字的纸质打印成绩单报送大赛</w:t>
      </w:r>
      <w:r w:rsidR="006E21D3" w:rsidRPr="00136FB1">
        <w:rPr>
          <w:rFonts w:ascii="仿宋_GB2312" w:eastAsia="仿宋_GB2312" w:hint="eastAsia"/>
          <w:sz w:val="32"/>
          <w:szCs w:val="32"/>
        </w:rPr>
        <w:t>组</w:t>
      </w:r>
      <w:r w:rsidRPr="00136FB1">
        <w:rPr>
          <w:rFonts w:ascii="仿宋_GB2312" w:eastAsia="仿宋_GB2312" w:hint="eastAsia"/>
          <w:sz w:val="32"/>
          <w:szCs w:val="32"/>
        </w:rPr>
        <w:t>委会办公室。</w:t>
      </w:r>
    </w:p>
    <w:p w14:paraId="307FF1B4" w14:textId="4D8D9523" w:rsidR="00114BB3" w:rsidRPr="00136FB1" w:rsidRDefault="00114BB3"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（二）</w:t>
      </w:r>
      <w:bookmarkEnd w:id="24"/>
      <w:bookmarkEnd w:id="25"/>
      <w:bookmarkEnd w:id="26"/>
      <w:r w:rsidRPr="00136FB1">
        <w:rPr>
          <w:rFonts w:ascii="仿宋_GB2312" w:eastAsia="仿宋_GB2312" w:hint="eastAsia"/>
          <w:sz w:val="32"/>
          <w:szCs w:val="32"/>
        </w:rPr>
        <w:t>配分规则</w:t>
      </w:r>
    </w:p>
    <w:p w14:paraId="396F4BBA" w14:textId="71C3A787" w:rsidR="00114BB3" w:rsidRPr="00136FB1" w:rsidRDefault="00BB5981" w:rsidP="00136FB1">
      <w:pPr>
        <w:overflowPunct w:val="0"/>
        <w:autoSpaceDE w:val="0"/>
        <w:ind w:firstLineChars="200" w:firstLine="640"/>
        <w:jc w:val="left"/>
        <w:rPr>
          <w:rFonts w:ascii="仿宋_GB2312" w:eastAsia="仿宋_GB2312"/>
          <w:sz w:val="32"/>
          <w:szCs w:val="32"/>
        </w:rPr>
      </w:pPr>
      <w:bookmarkStart w:id="27" w:name="_Toc74410084"/>
      <w:bookmarkStart w:id="28" w:name="_Toc74844935"/>
      <w:bookmarkStart w:id="29" w:name="_Toc76461685"/>
      <w:r w:rsidRPr="00136FB1">
        <w:rPr>
          <w:rFonts w:ascii="仿宋_GB2312" w:eastAsia="仿宋_GB2312" w:hint="eastAsia"/>
          <w:sz w:val="32"/>
          <w:szCs w:val="32"/>
        </w:rPr>
        <w:t>各竞赛模块配分规则</w:t>
      </w:r>
      <w:r w:rsidR="00785E95">
        <w:rPr>
          <w:rFonts w:ascii="仿宋_GB2312" w:eastAsia="仿宋_GB2312" w:hint="eastAsia"/>
          <w:sz w:val="32"/>
          <w:szCs w:val="32"/>
        </w:rPr>
        <w:t>，详</w:t>
      </w:r>
      <w:r w:rsidRPr="00136FB1">
        <w:rPr>
          <w:rFonts w:ascii="仿宋_GB2312" w:eastAsia="仿宋_GB2312" w:hint="eastAsia"/>
          <w:sz w:val="32"/>
          <w:szCs w:val="32"/>
        </w:rPr>
        <w:t>见表</w:t>
      </w:r>
      <w:r w:rsidR="008B3E82">
        <w:rPr>
          <w:rFonts w:ascii="仿宋_GB2312" w:eastAsia="仿宋_GB2312"/>
          <w:sz w:val="32"/>
          <w:szCs w:val="32"/>
        </w:rPr>
        <w:t>8</w:t>
      </w:r>
      <w:r w:rsidR="00785E95">
        <w:rPr>
          <w:rFonts w:ascii="仿宋_GB2312" w:eastAsia="仿宋_GB2312" w:hint="eastAsia"/>
          <w:sz w:val="32"/>
          <w:szCs w:val="32"/>
        </w:rPr>
        <w:t>。</w:t>
      </w:r>
    </w:p>
    <w:p w14:paraId="4D2DFCA8" w14:textId="6F4A9747" w:rsidR="00BB5981" w:rsidRPr="008B3E82" w:rsidRDefault="00BB5981" w:rsidP="008B3E82">
      <w:pPr>
        <w:overflowPunct w:val="0"/>
        <w:autoSpaceDE w:val="0"/>
        <w:spacing w:beforeLines="50" w:before="156" w:afterLines="50" w:after="156"/>
        <w:jc w:val="center"/>
        <w:rPr>
          <w:rFonts w:ascii="仿宋_GB2312" w:eastAsia="仿宋_GB2312"/>
          <w:sz w:val="24"/>
        </w:rPr>
      </w:pPr>
      <w:r w:rsidRPr="008B3E82">
        <w:rPr>
          <w:rFonts w:ascii="仿宋_GB2312" w:eastAsia="仿宋_GB2312" w:hint="eastAsia"/>
          <w:sz w:val="24"/>
        </w:rPr>
        <w:t>表</w:t>
      </w:r>
      <w:r w:rsidR="008B3E82">
        <w:rPr>
          <w:rFonts w:ascii="仿宋_GB2312" w:eastAsia="仿宋_GB2312"/>
          <w:sz w:val="24"/>
        </w:rPr>
        <w:t>8</w:t>
      </w:r>
      <w:r w:rsidRPr="008B3E82">
        <w:rPr>
          <w:rFonts w:ascii="仿宋_GB2312" w:eastAsia="仿宋_GB2312"/>
          <w:sz w:val="24"/>
        </w:rPr>
        <w:t xml:space="preserve">  </w:t>
      </w:r>
      <w:r w:rsidRPr="008B3E82">
        <w:rPr>
          <w:rFonts w:ascii="仿宋_GB2312" w:eastAsia="仿宋_GB2312" w:hint="eastAsia"/>
          <w:sz w:val="24"/>
        </w:rPr>
        <w:t>各竞赛模块配分</w:t>
      </w:r>
    </w:p>
    <w:tbl>
      <w:tblPr>
        <w:tblStyle w:val="aa"/>
        <w:tblW w:w="0" w:type="auto"/>
        <w:jc w:val="center"/>
        <w:tblLook w:val="04A0" w:firstRow="1" w:lastRow="0" w:firstColumn="1" w:lastColumn="0" w:noHBand="0" w:noVBand="1"/>
      </w:tblPr>
      <w:tblGrid>
        <w:gridCol w:w="4148"/>
        <w:gridCol w:w="4148"/>
      </w:tblGrid>
      <w:tr w:rsidR="00BB5981" w:rsidRPr="008B3E82" w14:paraId="6E23C521" w14:textId="77777777" w:rsidTr="009A7809">
        <w:trPr>
          <w:trHeight w:val="454"/>
          <w:jc w:val="center"/>
        </w:trPr>
        <w:tc>
          <w:tcPr>
            <w:tcW w:w="4148" w:type="dxa"/>
            <w:vAlign w:val="center"/>
          </w:tcPr>
          <w:p w14:paraId="5E9F262A" w14:textId="0858BD65" w:rsidR="00BB5981" w:rsidRPr="008B3E82" w:rsidRDefault="00BB5981" w:rsidP="009A7809">
            <w:pPr>
              <w:overflowPunct w:val="0"/>
              <w:autoSpaceDE w:val="0"/>
              <w:jc w:val="center"/>
              <w:rPr>
                <w:rFonts w:ascii="仿宋_GB2312" w:eastAsia="仿宋_GB2312"/>
                <w:b/>
                <w:bCs/>
                <w:sz w:val="24"/>
              </w:rPr>
            </w:pPr>
            <w:r w:rsidRPr="008B3E82">
              <w:rPr>
                <w:rFonts w:ascii="仿宋_GB2312" w:eastAsia="仿宋_GB2312" w:hint="eastAsia"/>
                <w:b/>
                <w:bCs/>
                <w:sz w:val="24"/>
              </w:rPr>
              <w:t>评分项目</w:t>
            </w:r>
          </w:p>
        </w:tc>
        <w:tc>
          <w:tcPr>
            <w:tcW w:w="4148" w:type="dxa"/>
            <w:vAlign w:val="center"/>
          </w:tcPr>
          <w:p w14:paraId="1A87FDE4" w14:textId="4F669366" w:rsidR="00BB5981" w:rsidRPr="008B3E82" w:rsidRDefault="00BB5981" w:rsidP="009A7809">
            <w:pPr>
              <w:overflowPunct w:val="0"/>
              <w:autoSpaceDE w:val="0"/>
              <w:jc w:val="center"/>
              <w:rPr>
                <w:rFonts w:ascii="仿宋_GB2312" w:eastAsia="仿宋_GB2312"/>
                <w:b/>
                <w:bCs/>
                <w:sz w:val="24"/>
              </w:rPr>
            </w:pPr>
            <w:r w:rsidRPr="008B3E82">
              <w:rPr>
                <w:rFonts w:ascii="仿宋_GB2312" w:eastAsia="仿宋_GB2312" w:hint="eastAsia"/>
                <w:b/>
                <w:bCs/>
                <w:sz w:val="24"/>
              </w:rPr>
              <w:t>配分</w:t>
            </w:r>
          </w:p>
        </w:tc>
      </w:tr>
      <w:tr w:rsidR="00BB5981" w:rsidRPr="008B3E82" w14:paraId="7E3CDA2F" w14:textId="77777777" w:rsidTr="009A7809">
        <w:trPr>
          <w:trHeight w:val="454"/>
          <w:jc w:val="center"/>
        </w:trPr>
        <w:tc>
          <w:tcPr>
            <w:tcW w:w="4148" w:type="dxa"/>
            <w:vAlign w:val="center"/>
          </w:tcPr>
          <w:p w14:paraId="6D4E70C1" w14:textId="6F9FBEBF" w:rsidR="00BB5981" w:rsidRPr="008B3E82" w:rsidRDefault="00BB5981" w:rsidP="009A7809">
            <w:pPr>
              <w:overflowPunct w:val="0"/>
              <w:autoSpaceDE w:val="0"/>
              <w:jc w:val="center"/>
              <w:rPr>
                <w:rFonts w:ascii="仿宋_GB2312" w:eastAsia="仿宋_GB2312"/>
                <w:sz w:val="24"/>
              </w:rPr>
            </w:pPr>
            <w:r w:rsidRPr="008B3E82">
              <w:rPr>
                <w:rFonts w:ascii="仿宋_GB2312" w:eastAsia="仿宋_GB2312" w:hint="eastAsia"/>
                <w:sz w:val="24"/>
              </w:rPr>
              <w:t>安全与环保</w:t>
            </w:r>
          </w:p>
        </w:tc>
        <w:tc>
          <w:tcPr>
            <w:tcW w:w="4148" w:type="dxa"/>
            <w:vAlign w:val="center"/>
          </w:tcPr>
          <w:p w14:paraId="7548A05C" w14:textId="3500E904" w:rsidR="00BB5981" w:rsidRPr="008B3E82" w:rsidRDefault="00BB5981" w:rsidP="009A7809">
            <w:pPr>
              <w:overflowPunct w:val="0"/>
              <w:autoSpaceDE w:val="0"/>
              <w:jc w:val="center"/>
              <w:rPr>
                <w:rFonts w:ascii="仿宋_GB2312" w:eastAsia="仿宋_GB2312"/>
                <w:sz w:val="24"/>
              </w:rPr>
            </w:pPr>
            <w:r w:rsidRPr="008B3E82">
              <w:rPr>
                <w:rFonts w:ascii="仿宋_GB2312" w:eastAsia="仿宋_GB2312" w:hint="eastAsia"/>
                <w:sz w:val="24"/>
              </w:rPr>
              <w:t>2</w:t>
            </w:r>
            <w:r w:rsidRPr="008B3E82">
              <w:rPr>
                <w:rFonts w:ascii="仿宋_GB2312" w:eastAsia="仿宋_GB2312"/>
                <w:sz w:val="24"/>
              </w:rPr>
              <w:t>0</w:t>
            </w:r>
            <w:r w:rsidRPr="008B3E82">
              <w:rPr>
                <w:rFonts w:ascii="仿宋_GB2312" w:eastAsia="仿宋_GB2312" w:hint="eastAsia"/>
                <w:sz w:val="24"/>
              </w:rPr>
              <w:t>分</w:t>
            </w:r>
          </w:p>
        </w:tc>
      </w:tr>
      <w:tr w:rsidR="00BB5981" w:rsidRPr="008B3E82" w14:paraId="39A38BCB" w14:textId="77777777" w:rsidTr="009A7809">
        <w:trPr>
          <w:trHeight w:val="454"/>
          <w:jc w:val="center"/>
        </w:trPr>
        <w:tc>
          <w:tcPr>
            <w:tcW w:w="4148" w:type="dxa"/>
            <w:vAlign w:val="center"/>
          </w:tcPr>
          <w:p w14:paraId="7F8B4B82" w14:textId="009DA67A" w:rsidR="00BB5981" w:rsidRPr="008B3E82" w:rsidRDefault="00BB5981" w:rsidP="009A7809">
            <w:pPr>
              <w:overflowPunct w:val="0"/>
              <w:autoSpaceDE w:val="0"/>
              <w:jc w:val="center"/>
              <w:rPr>
                <w:rFonts w:ascii="仿宋_GB2312" w:eastAsia="仿宋_GB2312"/>
                <w:sz w:val="24"/>
              </w:rPr>
            </w:pPr>
            <w:r w:rsidRPr="008B3E82">
              <w:rPr>
                <w:rFonts w:ascii="仿宋_GB2312" w:eastAsia="仿宋_GB2312" w:hint="eastAsia"/>
                <w:sz w:val="24"/>
              </w:rPr>
              <w:t>作业过程与记录</w:t>
            </w:r>
          </w:p>
        </w:tc>
        <w:tc>
          <w:tcPr>
            <w:tcW w:w="4148" w:type="dxa"/>
            <w:vAlign w:val="center"/>
          </w:tcPr>
          <w:p w14:paraId="1DDCC5F8" w14:textId="510D3DEF" w:rsidR="00BB5981" w:rsidRPr="008B3E82" w:rsidRDefault="00BB5981" w:rsidP="009A7809">
            <w:pPr>
              <w:overflowPunct w:val="0"/>
              <w:autoSpaceDE w:val="0"/>
              <w:jc w:val="center"/>
              <w:rPr>
                <w:rFonts w:ascii="仿宋_GB2312" w:eastAsia="仿宋_GB2312"/>
                <w:sz w:val="24"/>
              </w:rPr>
            </w:pPr>
            <w:r w:rsidRPr="008B3E82">
              <w:rPr>
                <w:rFonts w:ascii="仿宋_GB2312" w:eastAsia="仿宋_GB2312" w:hint="eastAsia"/>
                <w:sz w:val="24"/>
              </w:rPr>
              <w:t>8</w:t>
            </w:r>
            <w:r w:rsidRPr="008B3E82">
              <w:rPr>
                <w:rFonts w:ascii="仿宋_GB2312" w:eastAsia="仿宋_GB2312"/>
                <w:sz w:val="24"/>
              </w:rPr>
              <w:t>0</w:t>
            </w:r>
            <w:r w:rsidRPr="008B3E82">
              <w:rPr>
                <w:rFonts w:ascii="仿宋_GB2312" w:eastAsia="仿宋_GB2312" w:hint="eastAsia"/>
                <w:sz w:val="24"/>
              </w:rPr>
              <w:t>分</w:t>
            </w:r>
          </w:p>
        </w:tc>
      </w:tr>
      <w:tr w:rsidR="00BB5981" w:rsidRPr="008B3E82" w14:paraId="2558A388" w14:textId="77777777" w:rsidTr="009A7809">
        <w:trPr>
          <w:trHeight w:val="454"/>
          <w:jc w:val="center"/>
        </w:trPr>
        <w:tc>
          <w:tcPr>
            <w:tcW w:w="4148" w:type="dxa"/>
            <w:vAlign w:val="center"/>
          </w:tcPr>
          <w:p w14:paraId="5236B646" w14:textId="040DD325" w:rsidR="00BB5981" w:rsidRPr="008B3E82" w:rsidRDefault="00BB5981" w:rsidP="009A7809">
            <w:pPr>
              <w:overflowPunct w:val="0"/>
              <w:autoSpaceDE w:val="0"/>
              <w:jc w:val="center"/>
              <w:rPr>
                <w:rFonts w:ascii="仿宋_GB2312" w:eastAsia="仿宋_GB2312"/>
                <w:sz w:val="24"/>
              </w:rPr>
            </w:pPr>
            <w:r w:rsidRPr="008B3E82">
              <w:rPr>
                <w:rFonts w:ascii="仿宋_GB2312" w:eastAsia="仿宋_GB2312" w:hint="eastAsia"/>
                <w:sz w:val="24"/>
              </w:rPr>
              <w:t>合计</w:t>
            </w:r>
          </w:p>
        </w:tc>
        <w:tc>
          <w:tcPr>
            <w:tcW w:w="4148" w:type="dxa"/>
            <w:vAlign w:val="center"/>
          </w:tcPr>
          <w:p w14:paraId="17FB78DE" w14:textId="0BA19EFB" w:rsidR="00BB5981" w:rsidRPr="008B3E82" w:rsidRDefault="00BB5981" w:rsidP="009A7809">
            <w:pPr>
              <w:overflowPunct w:val="0"/>
              <w:autoSpaceDE w:val="0"/>
              <w:jc w:val="center"/>
              <w:rPr>
                <w:rFonts w:ascii="仿宋_GB2312" w:eastAsia="仿宋_GB2312"/>
                <w:sz w:val="24"/>
              </w:rPr>
            </w:pPr>
            <w:r w:rsidRPr="008B3E82">
              <w:rPr>
                <w:rFonts w:ascii="仿宋_GB2312" w:eastAsia="仿宋_GB2312" w:hint="eastAsia"/>
                <w:sz w:val="24"/>
              </w:rPr>
              <w:t>1</w:t>
            </w:r>
            <w:r w:rsidRPr="008B3E82">
              <w:rPr>
                <w:rFonts w:ascii="仿宋_GB2312" w:eastAsia="仿宋_GB2312"/>
                <w:sz w:val="24"/>
              </w:rPr>
              <w:t>00</w:t>
            </w:r>
            <w:r w:rsidRPr="008B3E82">
              <w:rPr>
                <w:rFonts w:ascii="仿宋_GB2312" w:eastAsia="仿宋_GB2312" w:hint="eastAsia"/>
                <w:sz w:val="24"/>
              </w:rPr>
              <w:t>分</w:t>
            </w:r>
          </w:p>
        </w:tc>
      </w:tr>
    </w:tbl>
    <w:p w14:paraId="3D9C9FC5" w14:textId="48D3DA3E" w:rsidR="00114BB3" w:rsidRPr="00136FB1" w:rsidRDefault="00114BB3"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（三）</w:t>
      </w:r>
      <w:bookmarkEnd w:id="27"/>
      <w:bookmarkEnd w:id="28"/>
      <w:bookmarkEnd w:id="29"/>
      <w:r w:rsidRPr="00136FB1">
        <w:rPr>
          <w:rFonts w:ascii="仿宋_GB2312" w:eastAsia="仿宋_GB2312" w:hint="eastAsia"/>
          <w:sz w:val="32"/>
          <w:szCs w:val="32"/>
        </w:rPr>
        <w:t>违规扣分</w:t>
      </w:r>
    </w:p>
    <w:p w14:paraId="6A49F2CC" w14:textId="0728A80C" w:rsidR="00BB5981" w:rsidRPr="00136FB1" w:rsidRDefault="00BB598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1.在完成工作任务的过程中，因操作不当导致人身或设备安全事故扣10分，</w:t>
      </w:r>
      <w:r w:rsidRPr="00136FB1">
        <w:rPr>
          <w:rFonts w:ascii="仿宋_GB2312" w:eastAsia="仿宋_GB2312" w:hint="eastAsia"/>
          <w:sz w:val="32"/>
          <w:szCs w:val="32"/>
        </w:rPr>
        <w:t>直至取消比赛资格。</w:t>
      </w:r>
    </w:p>
    <w:p w14:paraId="31F47A5D" w14:textId="5DE3475C" w:rsidR="00BB5981" w:rsidRPr="00136FB1" w:rsidRDefault="00BB598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2.损坏赛场提供的设备，污染赛场环境等不符合职业规范的行为扣5分。</w:t>
      </w:r>
    </w:p>
    <w:p w14:paraId="2B1A7688" w14:textId="4C9C1C6A" w:rsidR="00BB5981" w:rsidRPr="00136FB1" w:rsidRDefault="00BB598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3.在竞赛时段，参赛选手有不服从裁判扰乱赛场秩序、有作弊行为的、裁</w:t>
      </w:r>
      <w:r w:rsidRPr="00136FB1">
        <w:rPr>
          <w:rFonts w:ascii="仿宋_GB2312" w:eastAsia="仿宋_GB2312" w:hint="eastAsia"/>
          <w:sz w:val="32"/>
          <w:szCs w:val="32"/>
        </w:rPr>
        <w:t>判宣布竞赛时间到仍强行操作的，取消参赛队奖项评比资格。</w:t>
      </w:r>
    </w:p>
    <w:p w14:paraId="1E5874D9" w14:textId="3E102080" w:rsidR="00FD541C" w:rsidRDefault="00BB5981"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4.选手</w:t>
      </w:r>
      <w:r w:rsidR="00FF2297">
        <w:rPr>
          <w:rFonts w:ascii="仿宋_GB2312" w:eastAsia="仿宋_GB2312" w:hint="eastAsia"/>
          <w:sz w:val="32"/>
          <w:szCs w:val="32"/>
        </w:rPr>
        <w:t>填报的各类表格</w:t>
      </w:r>
      <w:r w:rsidRPr="00136FB1">
        <w:rPr>
          <w:rFonts w:ascii="仿宋_GB2312" w:eastAsia="仿宋_GB2312"/>
          <w:sz w:val="32"/>
          <w:szCs w:val="32"/>
        </w:rPr>
        <w:t>上留有不</w:t>
      </w:r>
      <w:r w:rsidR="00E12876">
        <w:rPr>
          <w:rFonts w:ascii="仿宋_GB2312" w:eastAsia="仿宋_GB2312" w:hint="eastAsia"/>
          <w:sz w:val="32"/>
          <w:szCs w:val="32"/>
        </w:rPr>
        <w:t>得</w:t>
      </w:r>
      <w:r w:rsidRPr="00136FB1">
        <w:rPr>
          <w:rFonts w:ascii="仿宋_GB2312" w:eastAsia="仿宋_GB2312"/>
          <w:sz w:val="32"/>
          <w:szCs w:val="32"/>
        </w:rPr>
        <w:t>有的标识、符号、文字，扣</w:t>
      </w:r>
      <w:r w:rsidR="00967785" w:rsidRPr="00136FB1">
        <w:rPr>
          <w:rFonts w:ascii="仿宋_GB2312" w:eastAsia="仿宋_GB2312"/>
          <w:sz w:val="32"/>
          <w:szCs w:val="32"/>
        </w:rPr>
        <w:t>5</w:t>
      </w:r>
      <w:r w:rsidRPr="00136FB1">
        <w:rPr>
          <w:rFonts w:ascii="仿宋_GB2312" w:eastAsia="仿宋_GB2312"/>
          <w:sz w:val="32"/>
          <w:szCs w:val="32"/>
        </w:rPr>
        <w:t>分。</w:t>
      </w:r>
    </w:p>
    <w:p w14:paraId="309199D4" w14:textId="5B7B5746" w:rsidR="00FD541C" w:rsidRPr="009D7744" w:rsidRDefault="00252567" w:rsidP="00136FB1">
      <w:pPr>
        <w:overflowPunct w:val="0"/>
        <w:autoSpaceDE w:val="0"/>
        <w:ind w:firstLineChars="200" w:firstLine="640"/>
        <w:jc w:val="left"/>
        <w:rPr>
          <w:rFonts w:ascii="黑体" w:eastAsia="黑体" w:hAnsi="黑体"/>
          <w:sz w:val="32"/>
          <w:szCs w:val="32"/>
        </w:rPr>
      </w:pPr>
      <w:bookmarkStart w:id="30" w:name="_Toc76562820"/>
      <w:r w:rsidRPr="009D7744">
        <w:rPr>
          <w:rFonts w:ascii="黑体" w:eastAsia="黑体" w:hAnsi="黑体" w:hint="eastAsia"/>
          <w:sz w:val="32"/>
          <w:szCs w:val="32"/>
        </w:rPr>
        <w:lastRenderedPageBreak/>
        <w:t>十、</w:t>
      </w:r>
      <w:r w:rsidR="00FD541C" w:rsidRPr="009D7744">
        <w:rPr>
          <w:rFonts w:ascii="黑体" w:eastAsia="黑体" w:hAnsi="黑体" w:hint="eastAsia"/>
          <w:sz w:val="32"/>
          <w:szCs w:val="32"/>
        </w:rPr>
        <w:t>奖项设定</w:t>
      </w:r>
      <w:bookmarkEnd w:id="30"/>
    </w:p>
    <w:p w14:paraId="2C3E273A" w14:textId="70221473" w:rsidR="009D7744" w:rsidRDefault="009D7744" w:rsidP="00136FB1">
      <w:pPr>
        <w:overflowPunct w:val="0"/>
        <w:autoSpaceDE w:val="0"/>
        <w:ind w:firstLineChars="200" w:firstLine="640"/>
        <w:jc w:val="left"/>
        <w:rPr>
          <w:rFonts w:ascii="仿宋_GB2312" w:eastAsia="仿宋_GB2312"/>
          <w:sz w:val="32"/>
          <w:szCs w:val="32"/>
        </w:rPr>
      </w:pPr>
      <w:bookmarkStart w:id="31" w:name="_Toc76562821"/>
      <w:r w:rsidRPr="003F25AE">
        <w:rPr>
          <w:rFonts w:ascii="仿宋_GB2312" w:eastAsia="仿宋_GB2312" w:hint="eastAsia"/>
          <w:sz w:val="32"/>
          <w:szCs w:val="32"/>
        </w:rPr>
        <w:t>以赛项实际参赛队总数为基数，竞赛设一、二、三等奖，获奖比例分别占参赛选手人数的10%、20%、30%。获第一名参赛选手的指导</w:t>
      </w:r>
      <w:r w:rsidR="008B3E82">
        <w:rPr>
          <w:rFonts w:ascii="仿宋_GB2312" w:eastAsia="仿宋_GB2312" w:hint="eastAsia"/>
          <w:sz w:val="32"/>
          <w:szCs w:val="32"/>
        </w:rPr>
        <w:t>教师</w:t>
      </w:r>
      <w:r w:rsidRPr="003F25AE">
        <w:rPr>
          <w:rFonts w:ascii="仿宋_GB2312" w:eastAsia="仿宋_GB2312" w:hint="eastAsia"/>
          <w:sz w:val="32"/>
          <w:szCs w:val="32"/>
        </w:rPr>
        <w:t>颁发“优秀指导</w:t>
      </w:r>
      <w:r w:rsidR="008B3E82">
        <w:rPr>
          <w:rFonts w:ascii="仿宋_GB2312" w:eastAsia="仿宋_GB2312" w:hint="eastAsia"/>
          <w:sz w:val="32"/>
          <w:szCs w:val="32"/>
        </w:rPr>
        <w:t>教师</w:t>
      </w:r>
      <w:r w:rsidRPr="003F25AE">
        <w:rPr>
          <w:rFonts w:ascii="仿宋_GB2312" w:eastAsia="仿宋_GB2312" w:hint="eastAsia"/>
          <w:sz w:val="32"/>
          <w:szCs w:val="32"/>
        </w:rPr>
        <w:t>”证书。</w:t>
      </w:r>
    </w:p>
    <w:p w14:paraId="75EC7E59" w14:textId="6FBC776B" w:rsidR="00FD541C" w:rsidRPr="009D7744" w:rsidRDefault="00252567" w:rsidP="00136FB1">
      <w:pPr>
        <w:overflowPunct w:val="0"/>
        <w:autoSpaceDE w:val="0"/>
        <w:ind w:firstLineChars="200" w:firstLine="640"/>
        <w:jc w:val="left"/>
        <w:rPr>
          <w:rFonts w:ascii="黑体" w:eastAsia="黑体" w:hAnsi="黑体"/>
          <w:sz w:val="32"/>
          <w:szCs w:val="32"/>
        </w:rPr>
      </w:pPr>
      <w:r w:rsidRPr="009D7744">
        <w:rPr>
          <w:rFonts w:ascii="黑体" w:eastAsia="黑体" w:hAnsi="黑体" w:hint="eastAsia"/>
          <w:sz w:val="32"/>
          <w:szCs w:val="32"/>
        </w:rPr>
        <w:t>十一、</w:t>
      </w:r>
      <w:r w:rsidR="00FD541C" w:rsidRPr="009D7744">
        <w:rPr>
          <w:rFonts w:ascii="黑体" w:eastAsia="黑体" w:hAnsi="黑体" w:hint="eastAsia"/>
          <w:sz w:val="32"/>
          <w:szCs w:val="32"/>
        </w:rPr>
        <w:t>赛场预案</w:t>
      </w:r>
      <w:bookmarkEnd w:id="31"/>
    </w:p>
    <w:p w14:paraId="753E0300" w14:textId="594BD043" w:rsidR="00C26F96" w:rsidRPr="00136FB1" w:rsidRDefault="00F15D1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（一）</w:t>
      </w:r>
      <w:r w:rsidR="00C26F96" w:rsidRPr="00136FB1">
        <w:rPr>
          <w:rFonts w:ascii="仿宋_GB2312" w:eastAsia="仿宋_GB2312"/>
          <w:sz w:val="32"/>
          <w:szCs w:val="32"/>
        </w:rPr>
        <w:t>赛场配备技术人员，当车辆、设备等出现问题时，技术人员可第一时间</w:t>
      </w:r>
      <w:r w:rsidR="00C26F96" w:rsidRPr="00136FB1">
        <w:rPr>
          <w:rFonts w:ascii="仿宋_GB2312" w:eastAsia="仿宋_GB2312" w:hint="eastAsia"/>
          <w:sz w:val="32"/>
          <w:szCs w:val="32"/>
        </w:rPr>
        <w:t>提供专业技术支持。</w:t>
      </w:r>
    </w:p>
    <w:p w14:paraId="2AC7FD07" w14:textId="4F650FEA" w:rsidR="00C26F96" w:rsidRPr="00136FB1" w:rsidRDefault="00F15D1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（二）</w:t>
      </w:r>
      <w:r w:rsidR="00C26F96" w:rsidRPr="00136FB1">
        <w:rPr>
          <w:rFonts w:ascii="仿宋_GB2312" w:eastAsia="仿宋_GB2312"/>
          <w:sz w:val="32"/>
          <w:szCs w:val="32"/>
        </w:rPr>
        <w:t>竞赛现场配置安全通道，当出现火情或其他灾害情况，工作人员应立即</w:t>
      </w:r>
      <w:r w:rsidR="00C26F96" w:rsidRPr="00136FB1">
        <w:rPr>
          <w:rFonts w:ascii="仿宋_GB2312" w:eastAsia="仿宋_GB2312" w:hint="eastAsia"/>
          <w:sz w:val="32"/>
          <w:szCs w:val="32"/>
        </w:rPr>
        <w:t>向保卫组汇报，保卫组接报后要火速到达现场并配合消防队员和公安干警，指挥人员疏散到安全区域并及时处置现场状况。</w:t>
      </w:r>
    </w:p>
    <w:p w14:paraId="1335C422" w14:textId="60F1FCF9" w:rsidR="00C26F96" w:rsidRPr="00136FB1" w:rsidRDefault="00F15D1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（三）</w:t>
      </w:r>
      <w:r w:rsidR="00C26F96" w:rsidRPr="00136FB1">
        <w:rPr>
          <w:rFonts w:ascii="仿宋_GB2312" w:eastAsia="仿宋_GB2312"/>
          <w:sz w:val="32"/>
          <w:szCs w:val="32"/>
        </w:rPr>
        <w:t>竞赛过程中出现设备断电、故障等意外时，现场裁判需及时确认情况，</w:t>
      </w:r>
      <w:r w:rsidR="00C26F96" w:rsidRPr="00136FB1">
        <w:rPr>
          <w:rFonts w:ascii="仿宋_GB2312" w:eastAsia="仿宋_GB2312" w:hint="eastAsia"/>
          <w:sz w:val="32"/>
          <w:szCs w:val="32"/>
        </w:rPr>
        <w:t>安排技术支持人员进行处理，现场裁判登记详细情况，填写补时登记表，报裁判长批准后，可安排延长补足相应选手的比赛时间。</w:t>
      </w:r>
    </w:p>
    <w:p w14:paraId="3C9931BF" w14:textId="2830C6FB" w:rsidR="00C26F96" w:rsidRPr="00136FB1" w:rsidRDefault="00F15D1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（四）</w:t>
      </w:r>
      <w:r w:rsidR="00C26F96" w:rsidRPr="00136FB1">
        <w:rPr>
          <w:rFonts w:ascii="仿宋_GB2312" w:eastAsia="仿宋_GB2312"/>
          <w:sz w:val="32"/>
          <w:szCs w:val="32"/>
        </w:rPr>
        <w:t>赛场</w:t>
      </w:r>
      <w:r w:rsidR="00C26F96" w:rsidRPr="00136FB1">
        <w:rPr>
          <w:rFonts w:ascii="仿宋_GB2312" w:eastAsia="仿宋_GB2312" w:hint="eastAsia"/>
          <w:sz w:val="32"/>
          <w:szCs w:val="32"/>
        </w:rPr>
        <w:t>各竞赛模块</w:t>
      </w:r>
      <w:r w:rsidR="00C26F96" w:rsidRPr="00136FB1">
        <w:rPr>
          <w:rFonts w:ascii="仿宋_GB2312" w:eastAsia="仿宋_GB2312"/>
          <w:sz w:val="32"/>
          <w:szCs w:val="32"/>
        </w:rPr>
        <w:t>布置1个备用工位，与其他竞赛工位间隔至少</w:t>
      </w:r>
      <w:r w:rsidR="00967785" w:rsidRPr="00136FB1">
        <w:rPr>
          <w:rFonts w:ascii="仿宋_GB2312" w:eastAsia="仿宋_GB2312"/>
          <w:sz w:val="32"/>
          <w:szCs w:val="32"/>
        </w:rPr>
        <w:t>1</w:t>
      </w:r>
      <w:r w:rsidR="00C26F96" w:rsidRPr="00136FB1">
        <w:rPr>
          <w:rFonts w:ascii="仿宋_GB2312" w:eastAsia="仿宋_GB2312"/>
          <w:sz w:val="32"/>
          <w:szCs w:val="32"/>
        </w:rPr>
        <w:t>个工位的宽度布置。</w:t>
      </w:r>
      <w:r w:rsidR="00C26F96" w:rsidRPr="00136FB1">
        <w:rPr>
          <w:rFonts w:ascii="仿宋_GB2312" w:eastAsia="仿宋_GB2312" w:hint="eastAsia"/>
          <w:sz w:val="32"/>
          <w:szCs w:val="32"/>
        </w:rPr>
        <w:t>当出现非选手原因设备断电、故障等意外时，经现场裁判认可，裁判长确认予以安排备用工位进行比赛。</w:t>
      </w:r>
    </w:p>
    <w:p w14:paraId="0C5CF1FB" w14:textId="0343C8D1" w:rsidR="00C26F96" w:rsidRPr="00136FB1" w:rsidRDefault="00F15D1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（五）</w:t>
      </w:r>
      <w:r w:rsidR="00C26F96" w:rsidRPr="00136FB1">
        <w:rPr>
          <w:rFonts w:ascii="仿宋_GB2312" w:eastAsia="仿宋_GB2312"/>
          <w:sz w:val="32"/>
          <w:szCs w:val="32"/>
        </w:rPr>
        <w:t>赛场设有应急医疗点</w:t>
      </w:r>
      <w:r w:rsidR="00C344F0" w:rsidRPr="00136FB1">
        <w:rPr>
          <w:rFonts w:ascii="仿宋_GB2312" w:eastAsia="仿宋_GB2312" w:hint="eastAsia"/>
          <w:sz w:val="32"/>
          <w:szCs w:val="32"/>
        </w:rPr>
        <w:t>和防疫隔离区</w:t>
      </w:r>
      <w:r w:rsidR="00C26F96" w:rsidRPr="00136FB1">
        <w:rPr>
          <w:rFonts w:ascii="仿宋_GB2312" w:eastAsia="仿宋_GB2312"/>
          <w:sz w:val="32"/>
          <w:szCs w:val="32"/>
        </w:rPr>
        <w:t>，用于参赛选手突发身体不适（如发热、咳嗽等）</w:t>
      </w:r>
      <w:r w:rsidR="00C26F96" w:rsidRPr="00136FB1">
        <w:rPr>
          <w:rFonts w:ascii="仿宋_GB2312" w:eastAsia="仿宋_GB2312" w:hint="eastAsia"/>
          <w:sz w:val="32"/>
          <w:szCs w:val="32"/>
        </w:rPr>
        <w:t>或出现碰伤、划伤等意外情况的应急处理；如应急医疗点诊断参赛选手可以继续比赛的，</w:t>
      </w:r>
      <w:r w:rsidR="00C26F96" w:rsidRPr="00136FB1">
        <w:rPr>
          <w:rFonts w:ascii="仿宋_GB2312" w:eastAsia="仿宋_GB2312" w:hint="eastAsia"/>
          <w:sz w:val="32"/>
          <w:szCs w:val="32"/>
        </w:rPr>
        <w:lastRenderedPageBreak/>
        <w:t>经裁判长确认予以安排原工位或备用工位进行比赛。如参赛选手不能继续参加比赛的，必要时可联系</w:t>
      </w:r>
      <w:r w:rsidR="00967785" w:rsidRPr="00136FB1">
        <w:rPr>
          <w:rFonts w:ascii="仿宋_GB2312" w:eastAsia="仿宋_GB2312"/>
          <w:sz w:val="32"/>
          <w:szCs w:val="32"/>
        </w:rPr>
        <w:t>120</w:t>
      </w:r>
      <w:r w:rsidR="00C26F96" w:rsidRPr="00136FB1">
        <w:rPr>
          <w:rFonts w:ascii="仿宋_GB2312" w:eastAsia="仿宋_GB2312"/>
          <w:sz w:val="32"/>
          <w:szCs w:val="32"/>
        </w:rPr>
        <w:t>急救车。</w:t>
      </w:r>
    </w:p>
    <w:p w14:paraId="432FFC40" w14:textId="37CA8DB6" w:rsidR="00FD541C" w:rsidRPr="00136FB1" w:rsidRDefault="00F15D1F"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（六）</w:t>
      </w:r>
      <w:r w:rsidR="00C26F96" w:rsidRPr="00136FB1">
        <w:rPr>
          <w:rFonts w:ascii="仿宋_GB2312" w:eastAsia="仿宋_GB2312"/>
          <w:sz w:val="32"/>
          <w:szCs w:val="32"/>
        </w:rPr>
        <w:t>比赛期间发生意外事故，发现者应第一时间报告赛项</w:t>
      </w:r>
      <w:r w:rsidR="00C344F0" w:rsidRPr="00136FB1">
        <w:rPr>
          <w:rFonts w:ascii="仿宋_GB2312" w:eastAsia="仿宋_GB2312" w:hint="eastAsia"/>
          <w:sz w:val="32"/>
          <w:szCs w:val="32"/>
        </w:rPr>
        <w:t>组</w:t>
      </w:r>
      <w:r w:rsidR="00C26F96" w:rsidRPr="00136FB1">
        <w:rPr>
          <w:rFonts w:ascii="仿宋_GB2312" w:eastAsia="仿宋_GB2312"/>
          <w:sz w:val="32"/>
          <w:szCs w:val="32"/>
        </w:rPr>
        <w:t>委会</w:t>
      </w:r>
      <w:r w:rsidR="00C344F0" w:rsidRPr="00136FB1">
        <w:rPr>
          <w:rFonts w:ascii="仿宋_GB2312" w:eastAsia="仿宋_GB2312" w:hint="eastAsia"/>
          <w:sz w:val="32"/>
          <w:szCs w:val="32"/>
        </w:rPr>
        <w:t>办公室</w:t>
      </w:r>
      <w:r w:rsidR="00C26F96" w:rsidRPr="00136FB1">
        <w:rPr>
          <w:rFonts w:ascii="仿宋_GB2312" w:eastAsia="仿宋_GB2312"/>
          <w:sz w:val="32"/>
          <w:szCs w:val="32"/>
        </w:rPr>
        <w:t>，同时采取</w:t>
      </w:r>
      <w:r w:rsidR="00C26F96" w:rsidRPr="00136FB1">
        <w:rPr>
          <w:rFonts w:ascii="仿宋_GB2312" w:eastAsia="仿宋_GB2312" w:hint="eastAsia"/>
          <w:sz w:val="32"/>
          <w:szCs w:val="32"/>
        </w:rPr>
        <w:t>措施避免事态扩大。赛项出现重大安全问题可以停赛，是否停赛由赛区</w:t>
      </w:r>
      <w:r w:rsidR="00C344F0" w:rsidRPr="00136FB1">
        <w:rPr>
          <w:rFonts w:ascii="仿宋_GB2312" w:eastAsia="仿宋_GB2312" w:hint="eastAsia"/>
          <w:sz w:val="32"/>
          <w:szCs w:val="32"/>
        </w:rPr>
        <w:t>组</w:t>
      </w:r>
      <w:r w:rsidR="00C26F96" w:rsidRPr="00136FB1">
        <w:rPr>
          <w:rFonts w:ascii="仿宋_GB2312" w:eastAsia="仿宋_GB2312" w:hint="eastAsia"/>
          <w:sz w:val="32"/>
          <w:szCs w:val="32"/>
        </w:rPr>
        <w:t>委会决定。</w:t>
      </w:r>
    </w:p>
    <w:p w14:paraId="126EDFE7" w14:textId="0D238ABF" w:rsidR="00FD541C" w:rsidRPr="009D7744" w:rsidRDefault="00252567" w:rsidP="00136FB1">
      <w:pPr>
        <w:overflowPunct w:val="0"/>
        <w:autoSpaceDE w:val="0"/>
        <w:ind w:firstLineChars="200" w:firstLine="640"/>
        <w:jc w:val="left"/>
        <w:rPr>
          <w:rFonts w:ascii="黑体" w:eastAsia="黑体" w:hAnsi="黑体"/>
          <w:sz w:val="32"/>
          <w:szCs w:val="32"/>
        </w:rPr>
      </w:pPr>
      <w:bookmarkStart w:id="32" w:name="_Toc76562822"/>
      <w:r w:rsidRPr="009D7744">
        <w:rPr>
          <w:rFonts w:ascii="黑体" w:eastAsia="黑体" w:hAnsi="黑体" w:hint="eastAsia"/>
          <w:sz w:val="32"/>
          <w:szCs w:val="32"/>
        </w:rPr>
        <w:t>十二、</w:t>
      </w:r>
      <w:r w:rsidR="00FD541C" w:rsidRPr="009D7744">
        <w:rPr>
          <w:rFonts w:ascii="黑体" w:eastAsia="黑体" w:hAnsi="黑体" w:hint="eastAsia"/>
          <w:sz w:val="32"/>
          <w:szCs w:val="32"/>
        </w:rPr>
        <w:t>赛项安全</w:t>
      </w:r>
      <w:bookmarkEnd w:id="32"/>
    </w:p>
    <w:p w14:paraId="05D901DC" w14:textId="750B906F"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赛项安全是一切工作顺利开展的先决条件，是赛项筹备和运行工作必须考虑的核心问题。赛项组委会采取切实有效措施保证大赛期间参赛选手、指导教师、工作人员等人员的人身安全。</w:t>
      </w:r>
    </w:p>
    <w:p w14:paraId="71291210"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（一）比赛环境</w:t>
      </w:r>
    </w:p>
    <w:p w14:paraId="5CABAAA4" w14:textId="590B131F"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w:t>
      </w:r>
      <w:r w:rsidRPr="00136FB1">
        <w:rPr>
          <w:rFonts w:ascii="仿宋_GB2312" w:eastAsia="仿宋_GB2312" w:hint="eastAsia"/>
          <w:sz w:val="32"/>
          <w:szCs w:val="32"/>
        </w:rPr>
        <w:t>组</w:t>
      </w:r>
      <w:r w:rsidRPr="00136FB1">
        <w:rPr>
          <w:rFonts w:ascii="仿宋_GB2312" w:eastAsia="仿宋_GB2312"/>
          <w:sz w:val="32"/>
          <w:szCs w:val="32"/>
        </w:rPr>
        <w:t>委会</w:t>
      </w:r>
      <w:r w:rsidRPr="00136FB1">
        <w:rPr>
          <w:rFonts w:ascii="仿宋_GB2312" w:eastAsia="仿宋_GB2312" w:hint="eastAsia"/>
          <w:sz w:val="32"/>
          <w:szCs w:val="32"/>
        </w:rPr>
        <w:t>办公室</w:t>
      </w:r>
      <w:r w:rsidRPr="00136FB1">
        <w:rPr>
          <w:rFonts w:ascii="仿宋_GB2312" w:eastAsia="仿宋_GB2312"/>
          <w:sz w:val="32"/>
          <w:szCs w:val="32"/>
        </w:rPr>
        <w:t>须在赛前组织专人对比赛现场、住宿场所和交通保障进行考察，</w:t>
      </w:r>
      <w:r w:rsidRPr="00136FB1">
        <w:rPr>
          <w:rFonts w:ascii="仿宋_GB2312" w:eastAsia="仿宋_GB2312" w:hint="eastAsia"/>
          <w:sz w:val="32"/>
          <w:szCs w:val="32"/>
        </w:rPr>
        <w:t>并对安全工作提出明确要求。赛场的布置，赛场内的器材、设备应符合国家有关安全规定。赛前进行赛场全负荷模拟测试，以发现可能出现的问题，及时排除安全隐患。</w:t>
      </w:r>
    </w:p>
    <w:p w14:paraId="4295F8DA" w14:textId="5112362C"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2.赛场周围要设立警戒线，无关人员不得进入。比赛现场内应参照相关职</w:t>
      </w:r>
      <w:r w:rsidRPr="00136FB1">
        <w:rPr>
          <w:rFonts w:ascii="仿宋_GB2312" w:eastAsia="仿宋_GB2312" w:hint="eastAsia"/>
          <w:sz w:val="32"/>
          <w:szCs w:val="32"/>
        </w:rPr>
        <w:t>业岗位的要求为选手提供必要的劳动保护。在具有危险性的操作环节，裁判员要严防选手出现错误操作。</w:t>
      </w:r>
    </w:p>
    <w:p w14:paraId="0E788C1B"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3.承办单位必须制定管理方案、人员疏导方案和应急预案。</w:t>
      </w:r>
    </w:p>
    <w:p w14:paraId="3B0502A7" w14:textId="42B50F99"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4.参赛选手、赛项裁判、工作人员进入赛场区域内，严禁</w:t>
      </w:r>
      <w:r w:rsidRPr="00136FB1">
        <w:rPr>
          <w:rFonts w:ascii="仿宋_GB2312" w:eastAsia="仿宋_GB2312"/>
          <w:sz w:val="32"/>
          <w:szCs w:val="32"/>
        </w:rPr>
        <w:lastRenderedPageBreak/>
        <w:t>携带通讯、照相</w:t>
      </w:r>
      <w:r w:rsidRPr="00136FB1">
        <w:rPr>
          <w:rFonts w:ascii="仿宋_GB2312" w:eastAsia="仿宋_GB2312" w:hint="eastAsia"/>
          <w:sz w:val="32"/>
          <w:szCs w:val="32"/>
        </w:rPr>
        <w:t>摄录设备、记录用具。赛项需要配置安检设备对进入赛场人员进行安检。</w:t>
      </w:r>
    </w:p>
    <w:p w14:paraId="1B9D00A8" w14:textId="372443B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5.赛项工位、监督仲裁室、评分室需要配置高清摄像，对赛事比赛时间段</w:t>
      </w:r>
      <w:r w:rsidRPr="00136FB1">
        <w:rPr>
          <w:rFonts w:ascii="仿宋_GB2312" w:eastAsia="仿宋_GB2312" w:hint="eastAsia"/>
          <w:sz w:val="32"/>
          <w:szCs w:val="32"/>
        </w:rPr>
        <w:t>进行全程录像。</w:t>
      </w:r>
    </w:p>
    <w:p w14:paraId="712EE17A"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（二）处罚措施</w:t>
      </w:r>
    </w:p>
    <w:p w14:paraId="2E8D0B38"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1.因参赛队伍原因造成重大安全事故的，取消其获奖资格。</w:t>
      </w:r>
    </w:p>
    <w:p w14:paraId="798620A5" w14:textId="054682E0"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2.参赛队伍有发生重大安全事故隐患，经赛场工作人员提示、警告无效的，</w:t>
      </w:r>
      <w:r w:rsidRPr="00136FB1">
        <w:rPr>
          <w:rFonts w:ascii="仿宋_GB2312" w:eastAsia="仿宋_GB2312" w:hint="eastAsia"/>
          <w:sz w:val="32"/>
          <w:szCs w:val="32"/>
        </w:rPr>
        <w:t>可取消其继续比赛的资格。</w:t>
      </w:r>
    </w:p>
    <w:p w14:paraId="33DE0218" w14:textId="078198DB" w:rsidR="00FD541C"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3.赛事工作人员违规的，按照相应的制度追究责任。情节恶劣并造成重大</w:t>
      </w:r>
      <w:r w:rsidRPr="00136FB1">
        <w:rPr>
          <w:rFonts w:ascii="仿宋_GB2312" w:eastAsia="仿宋_GB2312" w:hint="eastAsia"/>
          <w:sz w:val="32"/>
          <w:szCs w:val="32"/>
        </w:rPr>
        <w:t>安全事故的，由司法机关追究相应法律责任。</w:t>
      </w:r>
    </w:p>
    <w:p w14:paraId="01EBAB9F" w14:textId="5C080C26" w:rsidR="00FD541C" w:rsidRPr="009D7744" w:rsidRDefault="00252567" w:rsidP="00136FB1">
      <w:pPr>
        <w:overflowPunct w:val="0"/>
        <w:autoSpaceDE w:val="0"/>
        <w:ind w:firstLineChars="200" w:firstLine="640"/>
        <w:jc w:val="left"/>
        <w:rPr>
          <w:rFonts w:ascii="黑体" w:eastAsia="黑体" w:hAnsi="黑体"/>
          <w:sz w:val="32"/>
          <w:szCs w:val="32"/>
        </w:rPr>
      </w:pPr>
      <w:bookmarkStart w:id="33" w:name="_Toc76562823"/>
      <w:r w:rsidRPr="009D7744">
        <w:rPr>
          <w:rFonts w:ascii="黑体" w:eastAsia="黑体" w:hAnsi="黑体" w:hint="eastAsia"/>
          <w:sz w:val="32"/>
          <w:szCs w:val="32"/>
        </w:rPr>
        <w:t>十三、</w:t>
      </w:r>
      <w:r w:rsidR="00FD541C" w:rsidRPr="009D7744">
        <w:rPr>
          <w:rFonts w:ascii="黑体" w:eastAsia="黑体" w:hAnsi="黑体" w:hint="eastAsia"/>
          <w:sz w:val="32"/>
          <w:szCs w:val="32"/>
        </w:rPr>
        <w:t>赛项须知</w:t>
      </w:r>
      <w:bookmarkEnd w:id="33"/>
    </w:p>
    <w:p w14:paraId="39127C5F"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（一）参赛队须知</w:t>
      </w:r>
    </w:p>
    <w:p w14:paraId="153A2247"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1.各参赛队须为参赛选手购买大赛期间的人身意外伤害保险。</w:t>
      </w:r>
    </w:p>
    <w:p w14:paraId="60B58DA5" w14:textId="06F96A63"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2.各参赛队须对参赛选手、指导教师、领队进行安全管理和维稳教育，在</w:t>
      </w:r>
      <w:r w:rsidRPr="00136FB1">
        <w:rPr>
          <w:rFonts w:ascii="仿宋_GB2312" w:eastAsia="仿宋_GB2312" w:hint="eastAsia"/>
          <w:sz w:val="32"/>
          <w:szCs w:val="32"/>
        </w:rPr>
        <w:t>比赛期间需保持通信畅通。</w:t>
      </w:r>
    </w:p>
    <w:p w14:paraId="3A3BB8CE" w14:textId="29731B6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3.对申诉的仲裁结果，领队和指导教师应带头服从和执行，还应说服参赛</w:t>
      </w:r>
      <w:r w:rsidRPr="00136FB1">
        <w:rPr>
          <w:rFonts w:ascii="仿宋_GB2312" w:eastAsia="仿宋_GB2312" w:hint="eastAsia"/>
          <w:sz w:val="32"/>
          <w:szCs w:val="32"/>
        </w:rPr>
        <w:t>选手服从和执行。凡恶意申诉，一经查实，组委会将追查相关人员责任。</w:t>
      </w:r>
    </w:p>
    <w:p w14:paraId="1016C2E2"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4.领队负责做好本参赛队比赛期间的管理与组织工作。</w:t>
      </w:r>
    </w:p>
    <w:p w14:paraId="1383693B" w14:textId="3FEF042D"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5.执行大赛各项规定。各参赛队领队、指导教师在比赛前</w:t>
      </w:r>
      <w:r w:rsidRPr="00136FB1">
        <w:rPr>
          <w:rFonts w:ascii="仿宋_GB2312" w:eastAsia="仿宋_GB2312"/>
          <w:sz w:val="32"/>
          <w:szCs w:val="32"/>
        </w:rPr>
        <w:lastRenderedPageBreak/>
        <w:t>和比赛期间不允</w:t>
      </w:r>
      <w:r w:rsidRPr="00136FB1">
        <w:rPr>
          <w:rFonts w:ascii="仿宋_GB2312" w:eastAsia="仿宋_GB2312" w:hint="eastAsia"/>
          <w:sz w:val="32"/>
          <w:szCs w:val="32"/>
        </w:rPr>
        <w:t>许私自接触裁判，不得以任何形式影响裁判人员的评判。</w:t>
      </w:r>
    </w:p>
    <w:p w14:paraId="545376BE" w14:textId="4F80104F"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6.指定一名领队或指导教师准时参加赛前领队会议，进行抽签确定竞赛当</w:t>
      </w:r>
      <w:r w:rsidRPr="00136FB1">
        <w:rPr>
          <w:rFonts w:ascii="仿宋_GB2312" w:eastAsia="仿宋_GB2312" w:hint="eastAsia"/>
          <w:sz w:val="32"/>
          <w:szCs w:val="32"/>
        </w:rPr>
        <w:t>日抽签顺序，并认真传达落实会议精神。</w:t>
      </w:r>
    </w:p>
    <w:p w14:paraId="20FF470B"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（二）指导教师须知</w:t>
      </w:r>
    </w:p>
    <w:p w14:paraId="4BB99403" w14:textId="6E2833B0"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1.指导教师经报名、审核后确定，一经确定不得更换，如需更换，须由各</w:t>
      </w:r>
      <w:r w:rsidRPr="00136FB1">
        <w:rPr>
          <w:rFonts w:ascii="仿宋_GB2312" w:eastAsia="仿宋_GB2312" w:hint="eastAsia"/>
          <w:sz w:val="32"/>
          <w:szCs w:val="32"/>
        </w:rPr>
        <w:t>地区代表队行政部门于相应赛项开赛</w:t>
      </w:r>
      <w:r w:rsidRPr="00136FB1">
        <w:rPr>
          <w:rFonts w:ascii="仿宋_GB2312" w:eastAsia="仿宋_GB2312"/>
          <w:sz w:val="32"/>
          <w:szCs w:val="32"/>
        </w:rPr>
        <w:t>10个工作日之前出具书面说明并按相关规</w:t>
      </w:r>
      <w:r w:rsidRPr="00136FB1">
        <w:rPr>
          <w:rFonts w:ascii="仿宋_GB2312" w:eastAsia="仿宋_GB2312" w:hint="eastAsia"/>
          <w:sz w:val="32"/>
          <w:szCs w:val="32"/>
        </w:rPr>
        <w:t>定补充人员并接受审核。</w:t>
      </w:r>
    </w:p>
    <w:p w14:paraId="493B23AB" w14:textId="1753D72F"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2.各代表队指导教师要坚决执行比赛的各项规定，指导选手做好赛前的一</w:t>
      </w:r>
      <w:r w:rsidRPr="00136FB1">
        <w:rPr>
          <w:rFonts w:ascii="仿宋_GB2312" w:eastAsia="仿宋_GB2312" w:hint="eastAsia"/>
          <w:sz w:val="32"/>
          <w:szCs w:val="32"/>
        </w:rPr>
        <w:t>切准备工作，不得以任何理由影响比赛正常进行。</w:t>
      </w:r>
    </w:p>
    <w:p w14:paraId="76807B58" w14:textId="0672F461"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3.对申诉的仲裁结果，指导教师应带头服从和执行，还应说服选手服从和</w:t>
      </w:r>
      <w:r w:rsidRPr="00136FB1">
        <w:rPr>
          <w:rFonts w:ascii="仿宋_GB2312" w:eastAsia="仿宋_GB2312" w:hint="eastAsia"/>
          <w:sz w:val="32"/>
          <w:szCs w:val="32"/>
        </w:rPr>
        <w:t>执行。</w:t>
      </w:r>
    </w:p>
    <w:p w14:paraId="7DA0982E" w14:textId="0315D99A"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4.指导教师应认真研究和掌握本赛项比赛的技术规则和赛场要求，对参赛</w:t>
      </w:r>
      <w:r w:rsidRPr="00136FB1">
        <w:rPr>
          <w:rFonts w:ascii="仿宋_GB2312" w:eastAsia="仿宋_GB2312" w:hint="eastAsia"/>
          <w:sz w:val="32"/>
          <w:szCs w:val="32"/>
        </w:rPr>
        <w:t>选手做好安全和纪律教育。</w:t>
      </w:r>
    </w:p>
    <w:p w14:paraId="14FB2708"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（三）参赛选手须知</w:t>
      </w:r>
    </w:p>
    <w:p w14:paraId="5454BB54" w14:textId="3850CBF3"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1.参赛选手应严格遵守竞赛规则和竞赛纪律，服从裁判员和竞赛工作人员</w:t>
      </w:r>
      <w:r w:rsidRPr="00136FB1">
        <w:rPr>
          <w:rFonts w:ascii="仿宋_GB2312" w:eastAsia="仿宋_GB2312" w:hint="eastAsia"/>
          <w:sz w:val="32"/>
          <w:szCs w:val="32"/>
        </w:rPr>
        <w:t>的统一指挥安排，自觉维护赛场秩序，不得因申诉或对处理意见不服而停止竞赛，否则以弃权处理。</w:t>
      </w:r>
    </w:p>
    <w:p w14:paraId="51A359F6"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2.参赛选手须文明竞赛，接受裁判的监督和警示。</w:t>
      </w:r>
    </w:p>
    <w:p w14:paraId="45B64980" w14:textId="4BC9F4A2"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3.参赛选手必须持本人身份证、并佩戴组委会签发的参赛证件；在赛前60</w:t>
      </w:r>
      <w:r w:rsidRPr="00136FB1">
        <w:rPr>
          <w:rFonts w:ascii="仿宋_GB2312" w:eastAsia="仿宋_GB2312" w:hint="eastAsia"/>
          <w:sz w:val="32"/>
          <w:szCs w:val="32"/>
        </w:rPr>
        <w:t>分钟到达赛场进行检录、抽取赛位号，进行赛</w:t>
      </w:r>
      <w:r w:rsidRPr="00136FB1">
        <w:rPr>
          <w:rFonts w:ascii="仿宋_GB2312" w:eastAsia="仿宋_GB2312" w:hint="eastAsia"/>
          <w:sz w:val="32"/>
          <w:szCs w:val="32"/>
        </w:rPr>
        <w:lastRenderedPageBreak/>
        <w:t>前准备，等候比赛开始指令。正式竞赛开始尚未检录的选手，不得参加竞赛。已检录入场的参赛选手未经允许，不得擅自离开。</w:t>
      </w:r>
    </w:p>
    <w:p w14:paraId="00F25AE7" w14:textId="63BD0470"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4.选手进入赛场不得携带任何纸质资料、通讯工具、电子书、存储设备、</w:t>
      </w:r>
      <w:r w:rsidRPr="00136FB1">
        <w:rPr>
          <w:rFonts w:ascii="仿宋_GB2312" w:eastAsia="仿宋_GB2312" w:hint="eastAsia"/>
          <w:sz w:val="32"/>
          <w:szCs w:val="32"/>
        </w:rPr>
        <w:t>照相及录像设备等。</w:t>
      </w:r>
    </w:p>
    <w:p w14:paraId="54127416" w14:textId="65602FA0"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5.选手在收到开赛信号前不得启动操作；若结束比赛，应向裁判举手示意，</w:t>
      </w:r>
      <w:r w:rsidRPr="00136FB1">
        <w:rPr>
          <w:rFonts w:ascii="仿宋_GB2312" w:eastAsia="仿宋_GB2312" w:hint="eastAsia"/>
          <w:sz w:val="32"/>
          <w:szCs w:val="32"/>
        </w:rPr>
        <w:t>由裁判记录比赛结束时间；比赛结束后，不得再进行任何与比赛有关的操作。</w:t>
      </w:r>
    </w:p>
    <w:p w14:paraId="03644529" w14:textId="360FFF64"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6.在比赛中如遇非人为因素造成的器材故障，应及时向裁判反映，经裁判</w:t>
      </w:r>
      <w:r w:rsidRPr="00136FB1">
        <w:rPr>
          <w:rFonts w:ascii="仿宋_GB2312" w:eastAsia="仿宋_GB2312" w:hint="eastAsia"/>
          <w:sz w:val="32"/>
          <w:szCs w:val="32"/>
        </w:rPr>
        <w:t>确认后，可向裁判长申请补足排除故障的时间。</w:t>
      </w:r>
    </w:p>
    <w:p w14:paraId="38BDD8BD" w14:textId="1C6F81A5"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7.比赛结束后，应按要求向裁判提交</w:t>
      </w:r>
      <w:r w:rsidRPr="00136FB1">
        <w:rPr>
          <w:rFonts w:ascii="仿宋_GB2312" w:eastAsia="仿宋_GB2312" w:hint="eastAsia"/>
          <w:sz w:val="32"/>
          <w:szCs w:val="32"/>
        </w:rPr>
        <w:t>作业表</w:t>
      </w:r>
      <w:r w:rsidRPr="00136FB1">
        <w:rPr>
          <w:rFonts w:ascii="仿宋_GB2312" w:eastAsia="仿宋_GB2312"/>
          <w:sz w:val="32"/>
          <w:szCs w:val="32"/>
        </w:rPr>
        <w:t>。</w:t>
      </w:r>
    </w:p>
    <w:p w14:paraId="66308FE4"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8.参赛选手应注意安全，必须穿安全鞋。</w:t>
      </w:r>
    </w:p>
    <w:p w14:paraId="700D17BC"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9.参赛选手经体温检测异常的，按比赛当地防疫要求的规定处理。</w:t>
      </w:r>
    </w:p>
    <w:p w14:paraId="41547571" w14:textId="77777777"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（四）工作人员须知</w:t>
      </w:r>
    </w:p>
    <w:p w14:paraId="51788077" w14:textId="41C237D6"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1.工作人员必须服从统一领导，严格遵守竞赛纪律及时间安排，严守工作</w:t>
      </w:r>
      <w:r w:rsidRPr="00136FB1">
        <w:rPr>
          <w:rFonts w:ascii="仿宋_GB2312" w:eastAsia="仿宋_GB2312" w:hint="eastAsia"/>
          <w:sz w:val="32"/>
          <w:szCs w:val="32"/>
        </w:rPr>
        <w:t>岗位，不得无故离岗。</w:t>
      </w:r>
    </w:p>
    <w:p w14:paraId="72094EAC" w14:textId="52E4ED2D"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2.工作人员必须着装整齐，统一佩戴由大赛组委会签发的相应证件，精神</w:t>
      </w:r>
      <w:r w:rsidRPr="00136FB1">
        <w:rPr>
          <w:rFonts w:ascii="仿宋_GB2312" w:eastAsia="仿宋_GB2312" w:hint="eastAsia"/>
          <w:sz w:val="32"/>
          <w:szCs w:val="32"/>
        </w:rPr>
        <w:t>饱满、热情服务。</w:t>
      </w:r>
    </w:p>
    <w:p w14:paraId="52EFE469" w14:textId="336BA86C" w:rsidR="002C52B6"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3.熟悉赛项指南，严格按照工作程序和有关规定办事，遇突发事件，按照</w:t>
      </w:r>
      <w:r w:rsidRPr="00136FB1">
        <w:rPr>
          <w:rFonts w:ascii="仿宋_GB2312" w:eastAsia="仿宋_GB2312" w:hint="eastAsia"/>
          <w:sz w:val="32"/>
          <w:szCs w:val="32"/>
        </w:rPr>
        <w:t>安全工作预案，组织指挥人员疏散，确保人员</w:t>
      </w:r>
      <w:r w:rsidRPr="00136FB1">
        <w:rPr>
          <w:rFonts w:ascii="仿宋_GB2312" w:eastAsia="仿宋_GB2312" w:hint="eastAsia"/>
          <w:sz w:val="32"/>
          <w:szCs w:val="32"/>
        </w:rPr>
        <w:lastRenderedPageBreak/>
        <w:t>安全。</w:t>
      </w:r>
    </w:p>
    <w:p w14:paraId="7EBA682A" w14:textId="581A609E" w:rsidR="00FD541C" w:rsidRPr="00136FB1" w:rsidRDefault="002C52B6"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4.工作人员未经允许不得随意进入比赛现场。</w:t>
      </w:r>
    </w:p>
    <w:p w14:paraId="0E22C1EA" w14:textId="4071BB13" w:rsidR="00FD541C" w:rsidRPr="009D7744" w:rsidRDefault="00252567" w:rsidP="00136FB1">
      <w:pPr>
        <w:overflowPunct w:val="0"/>
        <w:autoSpaceDE w:val="0"/>
        <w:ind w:firstLineChars="200" w:firstLine="640"/>
        <w:jc w:val="left"/>
        <w:rPr>
          <w:rFonts w:ascii="黑体" w:eastAsia="黑体" w:hAnsi="黑体"/>
          <w:sz w:val="32"/>
          <w:szCs w:val="32"/>
        </w:rPr>
      </w:pPr>
      <w:bookmarkStart w:id="34" w:name="_Toc76562824"/>
      <w:r w:rsidRPr="009D7744">
        <w:rPr>
          <w:rFonts w:ascii="黑体" w:eastAsia="黑体" w:hAnsi="黑体" w:hint="eastAsia"/>
          <w:sz w:val="32"/>
          <w:szCs w:val="32"/>
        </w:rPr>
        <w:t>十四、</w:t>
      </w:r>
      <w:r w:rsidR="00FD541C" w:rsidRPr="009D7744">
        <w:rPr>
          <w:rFonts w:ascii="黑体" w:eastAsia="黑体" w:hAnsi="黑体" w:hint="eastAsia"/>
          <w:sz w:val="32"/>
          <w:szCs w:val="32"/>
        </w:rPr>
        <w:t>申诉与仲裁</w:t>
      </w:r>
      <w:bookmarkEnd w:id="34"/>
    </w:p>
    <w:p w14:paraId="62B451C5" w14:textId="59172FB1" w:rsidR="00FD541C" w:rsidRDefault="006B771C" w:rsidP="00136FB1">
      <w:pPr>
        <w:overflowPunct w:val="0"/>
        <w:autoSpaceDE w:val="0"/>
        <w:ind w:firstLineChars="200" w:firstLine="640"/>
        <w:jc w:val="left"/>
        <w:rPr>
          <w:rFonts w:ascii="仿宋_GB2312" w:eastAsia="仿宋_GB2312"/>
          <w:sz w:val="32"/>
          <w:szCs w:val="32"/>
        </w:rPr>
      </w:pPr>
      <w:r w:rsidRPr="00136FB1">
        <w:rPr>
          <w:rFonts w:ascii="仿宋_GB2312" w:eastAsia="仿宋_GB2312" w:hint="eastAsia"/>
          <w:sz w:val="32"/>
          <w:szCs w:val="32"/>
        </w:rPr>
        <w:t>本赛项在比赛过程中若出现有失公正或有关人员违规等现象，参赛队领队可在当日比赛结束后</w:t>
      </w:r>
      <w:r w:rsidRPr="00136FB1">
        <w:rPr>
          <w:rFonts w:ascii="仿宋_GB2312" w:eastAsia="仿宋_GB2312"/>
          <w:sz w:val="32"/>
          <w:szCs w:val="32"/>
        </w:rPr>
        <w:t>2小时内向监督仲裁组提出申诉。赛项监督仲裁组在接到</w:t>
      </w:r>
      <w:r w:rsidRPr="00136FB1">
        <w:rPr>
          <w:rFonts w:ascii="仿宋_GB2312" w:eastAsia="仿宋_GB2312" w:hint="eastAsia"/>
          <w:sz w:val="32"/>
          <w:szCs w:val="32"/>
        </w:rPr>
        <w:t>申诉后的</w:t>
      </w:r>
      <w:r w:rsidRPr="00136FB1">
        <w:rPr>
          <w:rFonts w:ascii="仿宋_GB2312" w:eastAsia="仿宋_GB2312"/>
          <w:sz w:val="32"/>
          <w:szCs w:val="32"/>
        </w:rPr>
        <w:t>2小时内组织复议，并及时反馈复议结果。</w:t>
      </w:r>
    </w:p>
    <w:p w14:paraId="5A177843" w14:textId="43844E8C" w:rsidR="00D64F2B" w:rsidRDefault="00AC308F" w:rsidP="00136FB1">
      <w:pPr>
        <w:overflowPunct w:val="0"/>
        <w:autoSpaceDE w:val="0"/>
        <w:ind w:firstLineChars="200" w:firstLine="640"/>
        <w:jc w:val="left"/>
        <w:rPr>
          <w:rFonts w:ascii="仿宋_GB2312" w:eastAsia="仿宋_GB2312"/>
          <w:sz w:val="32"/>
          <w:szCs w:val="32"/>
        </w:rPr>
      </w:pPr>
      <w:r w:rsidRPr="00136FB1">
        <w:rPr>
          <w:rFonts w:ascii="仿宋_GB2312" w:eastAsia="仿宋_GB2312"/>
          <w:sz w:val="32"/>
          <w:szCs w:val="32"/>
        </w:rPr>
        <w:t>赛项监督</w:t>
      </w:r>
      <w:r w:rsidR="00D64F2B">
        <w:rPr>
          <w:rFonts w:ascii="仿宋_GB2312" w:eastAsia="仿宋_GB2312" w:hint="eastAsia"/>
          <w:sz w:val="32"/>
          <w:szCs w:val="32"/>
        </w:rPr>
        <w:t>：刘家涛</w:t>
      </w:r>
    </w:p>
    <w:p w14:paraId="1DABC07A" w14:textId="4E68FCFD" w:rsidR="00D64F2B" w:rsidRPr="00136FB1" w:rsidRDefault="00D64F2B" w:rsidP="00136FB1">
      <w:pPr>
        <w:overflowPunct w:val="0"/>
        <w:autoSpaceDE w:val="0"/>
        <w:ind w:firstLineChars="200" w:firstLine="640"/>
        <w:jc w:val="left"/>
        <w:rPr>
          <w:rFonts w:ascii="仿宋_GB2312" w:eastAsia="仿宋_GB2312"/>
          <w:sz w:val="32"/>
          <w:szCs w:val="32"/>
        </w:rPr>
      </w:pPr>
      <w:r>
        <w:rPr>
          <w:rFonts w:ascii="仿宋_GB2312" w:eastAsia="仿宋_GB2312" w:hint="eastAsia"/>
          <w:sz w:val="32"/>
          <w:szCs w:val="32"/>
        </w:rPr>
        <w:t>联系电话：</w:t>
      </w:r>
      <w:r w:rsidR="009A21EF">
        <w:rPr>
          <w:rFonts w:ascii="仿宋_GB2312" w:eastAsia="仿宋_GB2312" w:hint="eastAsia"/>
          <w:sz w:val="32"/>
          <w:szCs w:val="32"/>
        </w:rPr>
        <w:t>1</w:t>
      </w:r>
      <w:r w:rsidR="009A21EF">
        <w:rPr>
          <w:rFonts w:ascii="仿宋_GB2312" w:eastAsia="仿宋_GB2312"/>
          <w:sz w:val="32"/>
          <w:szCs w:val="32"/>
        </w:rPr>
        <w:t>3863687739</w:t>
      </w:r>
    </w:p>
    <w:p w14:paraId="35E16239" w14:textId="1E39B114" w:rsidR="00280A11" w:rsidRPr="00136FB1" w:rsidRDefault="00280A11" w:rsidP="00136FB1">
      <w:pPr>
        <w:overflowPunct w:val="0"/>
        <w:autoSpaceDE w:val="0"/>
        <w:ind w:firstLineChars="200" w:firstLine="640"/>
        <w:jc w:val="left"/>
        <w:rPr>
          <w:rFonts w:ascii="仿宋_GB2312" w:eastAsia="仿宋_GB2312"/>
          <w:sz w:val="32"/>
          <w:szCs w:val="32"/>
        </w:rPr>
      </w:pPr>
    </w:p>
    <w:p w14:paraId="15336B5B" w14:textId="0F1FACD5" w:rsidR="00472413" w:rsidRPr="008B3E82" w:rsidRDefault="00472413" w:rsidP="008B3E82">
      <w:pPr>
        <w:widowControl/>
        <w:jc w:val="left"/>
        <w:rPr>
          <w:rFonts w:ascii="宋体" w:eastAsia="宋体" w:hAnsi="宋体"/>
          <w:sz w:val="28"/>
          <w:szCs w:val="28"/>
        </w:rPr>
      </w:pPr>
    </w:p>
    <w:sectPr w:rsidR="00472413" w:rsidRPr="008B3E82" w:rsidSect="00472413">
      <w:footerReference w:type="default" r:id="rId10"/>
      <w:pgSz w:w="11906" w:h="16838"/>
      <w:pgMar w:top="1531" w:right="1474" w:bottom="1588"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C9FC" w14:textId="77777777" w:rsidR="00C65ACA" w:rsidRDefault="00C65ACA" w:rsidP="00242928">
      <w:r>
        <w:separator/>
      </w:r>
    </w:p>
  </w:endnote>
  <w:endnote w:type="continuationSeparator" w:id="0">
    <w:p w14:paraId="4106A0BB" w14:textId="77777777" w:rsidR="00C65ACA" w:rsidRDefault="00C65ACA" w:rsidP="0024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方正楷体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265590"/>
      <w:docPartObj>
        <w:docPartGallery w:val="Page Numbers (Bottom of Page)"/>
        <w:docPartUnique/>
      </w:docPartObj>
    </w:sdtPr>
    <w:sdtContent>
      <w:p w14:paraId="1B48F1D6" w14:textId="38D99133" w:rsidR="00013099" w:rsidRDefault="00013099">
        <w:pPr>
          <w:pStyle w:val="a5"/>
          <w:jc w:val="center"/>
        </w:pPr>
        <w:r>
          <w:fldChar w:fldCharType="begin"/>
        </w:r>
        <w:r>
          <w:instrText>PAGE   \* MERGEFORMAT</w:instrText>
        </w:r>
        <w:r>
          <w:fldChar w:fldCharType="separate"/>
        </w:r>
        <w:r w:rsidRPr="00013099">
          <w:rPr>
            <w:noProof/>
            <w:lang w:val="zh-CN"/>
          </w:rPr>
          <w:t>2</w:t>
        </w:r>
        <w:r>
          <w:fldChar w:fldCharType="end"/>
        </w:r>
      </w:p>
    </w:sdtContent>
  </w:sdt>
  <w:p w14:paraId="1806A81C" w14:textId="77777777" w:rsidR="00013099" w:rsidRDefault="000130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469F" w14:textId="77777777" w:rsidR="00C65ACA" w:rsidRDefault="00C65ACA" w:rsidP="00242928">
      <w:r>
        <w:separator/>
      </w:r>
    </w:p>
  </w:footnote>
  <w:footnote w:type="continuationSeparator" w:id="0">
    <w:p w14:paraId="7E5483D1" w14:textId="77777777" w:rsidR="00C65ACA" w:rsidRDefault="00C65ACA" w:rsidP="0024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62F"/>
    <w:multiLevelType w:val="hybridMultilevel"/>
    <w:tmpl w:val="2DEE65EA"/>
    <w:lvl w:ilvl="0" w:tplc="EF7C1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A03581"/>
    <w:multiLevelType w:val="hybridMultilevel"/>
    <w:tmpl w:val="677ECC84"/>
    <w:lvl w:ilvl="0" w:tplc="A8EA8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021DD5"/>
    <w:multiLevelType w:val="hybridMultilevel"/>
    <w:tmpl w:val="1A7A3018"/>
    <w:lvl w:ilvl="0" w:tplc="375060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51320806">
    <w:abstractNumId w:val="2"/>
  </w:num>
  <w:num w:numId="2" w16cid:durableId="1428885578">
    <w:abstractNumId w:val="1"/>
  </w:num>
  <w:num w:numId="3" w16cid:durableId="6988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127D"/>
    <w:rsid w:val="00013099"/>
    <w:rsid w:val="00035205"/>
    <w:rsid w:val="000373F4"/>
    <w:rsid w:val="00043131"/>
    <w:rsid w:val="00063A9C"/>
    <w:rsid w:val="00095DF2"/>
    <w:rsid w:val="000B0C8E"/>
    <w:rsid w:val="000B45B0"/>
    <w:rsid w:val="000C228B"/>
    <w:rsid w:val="000E7706"/>
    <w:rsid w:val="000F01D0"/>
    <w:rsid w:val="00114BB3"/>
    <w:rsid w:val="00123EBB"/>
    <w:rsid w:val="00125254"/>
    <w:rsid w:val="00125FA2"/>
    <w:rsid w:val="00136FB1"/>
    <w:rsid w:val="00140DAF"/>
    <w:rsid w:val="00155544"/>
    <w:rsid w:val="0016502B"/>
    <w:rsid w:val="00183809"/>
    <w:rsid w:val="001A010F"/>
    <w:rsid w:val="001A042F"/>
    <w:rsid w:val="001B1F4A"/>
    <w:rsid w:val="001B675F"/>
    <w:rsid w:val="001E4530"/>
    <w:rsid w:val="002118C1"/>
    <w:rsid w:val="00242928"/>
    <w:rsid w:val="002477D8"/>
    <w:rsid w:val="00252567"/>
    <w:rsid w:val="00280A11"/>
    <w:rsid w:val="002821CD"/>
    <w:rsid w:val="00294E72"/>
    <w:rsid w:val="002C52B6"/>
    <w:rsid w:val="002F127D"/>
    <w:rsid w:val="002F638D"/>
    <w:rsid w:val="003025CC"/>
    <w:rsid w:val="003100E4"/>
    <w:rsid w:val="00312544"/>
    <w:rsid w:val="00335677"/>
    <w:rsid w:val="003542E6"/>
    <w:rsid w:val="0037279B"/>
    <w:rsid w:val="00381AC0"/>
    <w:rsid w:val="003A0B5D"/>
    <w:rsid w:val="003C0CEC"/>
    <w:rsid w:val="003E284C"/>
    <w:rsid w:val="003E2BA9"/>
    <w:rsid w:val="00401153"/>
    <w:rsid w:val="00420C31"/>
    <w:rsid w:val="0043044C"/>
    <w:rsid w:val="00432835"/>
    <w:rsid w:val="00440283"/>
    <w:rsid w:val="00440567"/>
    <w:rsid w:val="00440B57"/>
    <w:rsid w:val="00460948"/>
    <w:rsid w:val="00472413"/>
    <w:rsid w:val="00483C3D"/>
    <w:rsid w:val="00487126"/>
    <w:rsid w:val="004A0889"/>
    <w:rsid w:val="004A5009"/>
    <w:rsid w:val="004B3DB2"/>
    <w:rsid w:val="004C7A51"/>
    <w:rsid w:val="004D7381"/>
    <w:rsid w:val="004F683B"/>
    <w:rsid w:val="00534FE5"/>
    <w:rsid w:val="00543B16"/>
    <w:rsid w:val="00573274"/>
    <w:rsid w:val="005A0D2D"/>
    <w:rsid w:val="005A3BE4"/>
    <w:rsid w:val="005A7DCD"/>
    <w:rsid w:val="005B3884"/>
    <w:rsid w:val="005E1A91"/>
    <w:rsid w:val="0060547F"/>
    <w:rsid w:val="0061510F"/>
    <w:rsid w:val="00641E57"/>
    <w:rsid w:val="00663825"/>
    <w:rsid w:val="006754F6"/>
    <w:rsid w:val="00693764"/>
    <w:rsid w:val="006B771C"/>
    <w:rsid w:val="006D376C"/>
    <w:rsid w:val="006E21D3"/>
    <w:rsid w:val="006F2481"/>
    <w:rsid w:val="006F2BEF"/>
    <w:rsid w:val="00704976"/>
    <w:rsid w:val="00714C29"/>
    <w:rsid w:val="00727EA4"/>
    <w:rsid w:val="00731963"/>
    <w:rsid w:val="00736DBA"/>
    <w:rsid w:val="00761EF0"/>
    <w:rsid w:val="007668FD"/>
    <w:rsid w:val="007750B7"/>
    <w:rsid w:val="00785E95"/>
    <w:rsid w:val="007945EA"/>
    <w:rsid w:val="007A657F"/>
    <w:rsid w:val="007D65CA"/>
    <w:rsid w:val="00801E8D"/>
    <w:rsid w:val="00802643"/>
    <w:rsid w:val="00814AEF"/>
    <w:rsid w:val="00814E1D"/>
    <w:rsid w:val="008256DC"/>
    <w:rsid w:val="00826063"/>
    <w:rsid w:val="00830458"/>
    <w:rsid w:val="008345E4"/>
    <w:rsid w:val="00836656"/>
    <w:rsid w:val="00847324"/>
    <w:rsid w:val="00851E67"/>
    <w:rsid w:val="00863C5C"/>
    <w:rsid w:val="0088034A"/>
    <w:rsid w:val="008A338C"/>
    <w:rsid w:val="008A3BC9"/>
    <w:rsid w:val="008B3E82"/>
    <w:rsid w:val="008D2B2B"/>
    <w:rsid w:val="00924B0A"/>
    <w:rsid w:val="00946E8F"/>
    <w:rsid w:val="00967785"/>
    <w:rsid w:val="009729FA"/>
    <w:rsid w:val="00975070"/>
    <w:rsid w:val="00975ACB"/>
    <w:rsid w:val="009A0C28"/>
    <w:rsid w:val="009A21EF"/>
    <w:rsid w:val="009A6438"/>
    <w:rsid w:val="009A7809"/>
    <w:rsid w:val="009D31A9"/>
    <w:rsid w:val="009D7744"/>
    <w:rsid w:val="009E23D5"/>
    <w:rsid w:val="00A150DB"/>
    <w:rsid w:val="00A40D2D"/>
    <w:rsid w:val="00A41261"/>
    <w:rsid w:val="00A426B7"/>
    <w:rsid w:val="00A46FF4"/>
    <w:rsid w:val="00AA5E1F"/>
    <w:rsid w:val="00AC308F"/>
    <w:rsid w:val="00AF74AF"/>
    <w:rsid w:val="00B0219C"/>
    <w:rsid w:val="00B07158"/>
    <w:rsid w:val="00B079E9"/>
    <w:rsid w:val="00B10CD6"/>
    <w:rsid w:val="00B253EB"/>
    <w:rsid w:val="00B30A0C"/>
    <w:rsid w:val="00B349EA"/>
    <w:rsid w:val="00B42677"/>
    <w:rsid w:val="00B43D0D"/>
    <w:rsid w:val="00B5514F"/>
    <w:rsid w:val="00B80399"/>
    <w:rsid w:val="00B81E97"/>
    <w:rsid w:val="00BA05F0"/>
    <w:rsid w:val="00BA1827"/>
    <w:rsid w:val="00BB5981"/>
    <w:rsid w:val="00BC76F6"/>
    <w:rsid w:val="00BE0D92"/>
    <w:rsid w:val="00C11805"/>
    <w:rsid w:val="00C2060F"/>
    <w:rsid w:val="00C26F96"/>
    <w:rsid w:val="00C33BFF"/>
    <w:rsid w:val="00C344F0"/>
    <w:rsid w:val="00C416F7"/>
    <w:rsid w:val="00C51F95"/>
    <w:rsid w:val="00C56FF9"/>
    <w:rsid w:val="00C65ACA"/>
    <w:rsid w:val="00C84F4B"/>
    <w:rsid w:val="00CB08DC"/>
    <w:rsid w:val="00CF5CEE"/>
    <w:rsid w:val="00CF7347"/>
    <w:rsid w:val="00D009D4"/>
    <w:rsid w:val="00D145A6"/>
    <w:rsid w:val="00D64F2B"/>
    <w:rsid w:val="00D7252C"/>
    <w:rsid w:val="00DE07A6"/>
    <w:rsid w:val="00DE0E21"/>
    <w:rsid w:val="00DE42B6"/>
    <w:rsid w:val="00DE6F6B"/>
    <w:rsid w:val="00DF0A17"/>
    <w:rsid w:val="00E12876"/>
    <w:rsid w:val="00E138D2"/>
    <w:rsid w:val="00E22F65"/>
    <w:rsid w:val="00E23EFE"/>
    <w:rsid w:val="00E83791"/>
    <w:rsid w:val="00E9141A"/>
    <w:rsid w:val="00E91FD3"/>
    <w:rsid w:val="00EA0077"/>
    <w:rsid w:val="00EB222E"/>
    <w:rsid w:val="00EC6964"/>
    <w:rsid w:val="00EE1996"/>
    <w:rsid w:val="00F15D1F"/>
    <w:rsid w:val="00F2066E"/>
    <w:rsid w:val="00FA4649"/>
    <w:rsid w:val="00FB518C"/>
    <w:rsid w:val="00FC0AB2"/>
    <w:rsid w:val="00FD3585"/>
    <w:rsid w:val="00FD541C"/>
    <w:rsid w:val="00FE567A"/>
    <w:rsid w:val="00FF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307B"/>
  <w15:docId w15:val="{0318787F-949E-4890-B9DF-EE28C25A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928"/>
    <w:pPr>
      <w:widowControl w:val="0"/>
      <w:jc w:val="both"/>
    </w:pPr>
    <w:rPr>
      <w:szCs w:val="24"/>
    </w:rPr>
  </w:style>
  <w:style w:type="paragraph" w:styleId="1">
    <w:name w:val="heading 1"/>
    <w:basedOn w:val="a"/>
    <w:next w:val="a"/>
    <w:link w:val="10"/>
    <w:qFormat/>
    <w:rsid w:val="000C228B"/>
    <w:pPr>
      <w:keepNext/>
      <w:keepLines/>
      <w:spacing w:before="340" w:after="330" w:line="576" w:lineRule="auto"/>
      <w:outlineLvl w:val="0"/>
    </w:pPr>
    <w:rPr>
      <w:b/>
      <w:kern w:val="44"/>
      <w:sz w:val="44"/>
    </w:rPr>
  </w:style>
  <w:style w:type="paragraph" w:styleId="2">
    <w:name w:val="heading 2"/>
    <w:aliases w:val="一级"/>
    <w:basedOn w:val="a"/>
    <w:next w:val="a"/>
    <w:link w:val="20"/>
    <w:uiPriority w:val="9"/>
    <w:unhideWhenUsed/>
    <w:qFormat/>
    <w:rsid w:val="00252567"/>
    <w:pPr>
      <w:keepNext/>
      <w:keepLines/>
      <w:spacing w:before="260" w:after="260" w:line="416" w:lineRule="auto"/>
      <w:outlineLvl w:val="1"/>
    </w:pPr>
    <w:rPr>
      <w:rFonts w:asciiTheme="majorHAnsi" w:eastAsia="宋体" w:hAnsiTheme="majorHAnsi" w:cstheme="majorBidi"/>
      <w:b/>
      <w:bCs/>
      <w:sz w:val="30"/>
      <w:szCs w:val="32"/>
    </w:rPr>
  </w:style>
  <w:style w:type="paragraph" w:styleId="3">
    <w:name w:val="heading 3"/>
    <w:basedOn w:val="a"/>
    <w:next w:val="a"/>
    <w:link w:val="30"/>
    <w:uiPriority w:val="9"/>
    <w:unhideWhenUsed/>
    <w:qFormat/>
    <w:rsid w:val="000C22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29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2928"/>
    <w:rPr>
      <w:sz w:val="18"/>
      <w:szCs w:val="18"/>
    </w:rPr>
  </w:style>
  <w:style w:type="paragraph" w:styleId="a5">
    <w:name w:val="footer"/>
    <w:basedOn w:val="a"/>
    <w:link w:val="a6"/>
    <w:uiPriority w:val="99"/>
    <w:unhideWhenUsed/>
    <w:qFormat/>
    <w:rsid w:val="00242928"/>
    <w:pPr>
      <w:tabs>
        <w:tab w:val="center" w:pos="4153"/>
        <w:tab w:val="right" w:pos="8306"/>
      </w:tabs>
      <w:snapToGrid w:val="0"/>
      <w:jc w:val="left"/>
    </w:pPr>
    <w:rPr>
      <w:sz w:val="18"/>
      <w:szCs w:val="18"/>
    </w:rPr>
  </w:style>
  <w:style w:type="character" w:customStyle="1" w:styleId="a6">
    <w:name w:val="页脚 字符"/>
    <w:basedOn w:val="a0"/>
    <w:link w:val="a5"/>
    <w:uiPriority w:val="99"/>
    <w:rsid w:val="00242928"/>
    <w:rPr>
      <w:sz w:val="18"/>
      <w:szCs w:val="18"/>
    </w:rPr>
  </w:style>
  <w:style w:type="paragraph" w:styleId="a7">
    <w:name w:val="Date"/>
    <w:basedOn w:val="a"/>
    <w:next w:val="a"/>
    <w:link w:val="a8"/>
    <w:unhideWhenUsed/>
    <w:qFormat/>
    <w:rsid w:val="00242928"/>
    <w:pPr>
      <w:ind w:leftChars="2500" w:left="100"/>
    </w:pPr>
  </w:style>
  <w:style w:type="character" w:customStyle="1" w:styleId="a8">
    <w:name w:val="日期 字符"/>
    <w:basedOn w:val="a0"/>
    <w:link w:val="a7"/>
    <w:rsid w:val="00242928"/>
    <w:rPr>
      <w:szCs w:val="24"/>
    </w:rPr>
  </w:style>
  <w:style w:type="paragraph" w:styleId="a9">
    <w:name w:val="List Paragraph"/>
    <w:basedOn w:val="a"/>
    <w:uiPriority w:val="34"/>
    <w:qFormat/>
    <w:rsid w:val="00242928"/>
    <w:pPr>
      <w:ind w:firstLineChars="200" w:firstLine="420"/>
    </w:pPr>
  </w:style>
  <w:style w:type="character" w:customStyle="1" w:styleId="20">
    <w:name w:val="标题 2 字符"/>
    <w:aliases w:val="一级 字符"/>
    <w:basedOn w:val="a0"/>
    <w:link w:val="2"/>
    <w:uiPriority w:val="9"/>
    <w:rsid w:val="00252567"/>
    <w:rPr>
      <w:rFonts w:asciiTheme="majorHAnsi" w:eastAsia="宋体" w:hAnsiTheme="majorHAnsi" w:cstheme="majorBidi"/>
      <w:b/>
      <w:bCs/>
      <w:sz w:val="30"/>
      <w:szCs w:val="32"/>
    </w:rPr>
  </w:style>
  <w:style w:type="table" w:styleId="aa">
    <w:name w:val="Table Grid"/>
    <w:basedOn w:val="a1"/>
    <w:qFormat/>
    <w:rsid w:val="00EB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0C228B"/>
    <w:rPr>
      <w:b/>
      <w:kern w:val="44"/>
      <w:sz w:val="44"/>
      <w:szCs w:val="24"/>
    </w:rPr>
  </w:style>
  <w:style w:type="character" w:customStyle="1" w:styleId="30">
    <w:name w:val="标题 3 字符"/>
    <w:basedOn w:val="a0"/>
    <w:link w:val="3"/>
    <w:uiPriority w:val="9"/>
    <w:rsid w:val="000C228B"/>
    <w:rPr>
      <w:b/>
      <w:bCs/>
      <w:sz w:val="32"/>
      <w:szCs w:val="32"/>
    </w:rPr>
  </w:style>
  <w:style w:type="paragraph" w:styleId="ab">
    <w:name w:val="Balloon Text"/>
    <w:basedOn w:val="a"/>
    <w:link w:val="ac"/>
    <w:rsid w:val="000C228B"/>
    <w:rPr>
      <w:sz w:val="18"/>
      <w:szCs w:val="18"/>
    </w:rPr>
  </w:style>
  <w:style w:type="character" w:customStyle="1" w:styleId="ac">
    <w:name w:val="批注框文本 字符"/>
    <w:basedOn w:val="a0"/>
    <w:link w:val="ab"/>
    <w:rsid w:val="000C228B"/>
    <w:rPr>
      <w:sz w:val="18"/>
      <w:szCs w:val="18"/>
    </w:rPr>
  </w:style>
  <w:style w:type="paragraph" w:customStyle="1" w:styleId="Bodytext5">
    <w:name w:val="Body text|5"/>
    <w:basedOn w:val="a"/>
    <w:link w:val="Bodytext50"/>
    <w:qFormat/>
    <w:rsid w:val="000C228B"/>
    <w:pPr>
      <w:shd w:val="clear" w:color="auto" w:fill="FFFFFF"/>
      <w:spacing w:before="300" w:after="120" w:line="445" w:lineRule="exact"/>
      <w:ind w:firstLine="360"/>
      <w:jc w:val="distribute"/>
    </w:pPr>
    <w:rPr>
      <w:rFonts w:ascii="PMingLiU" w:eastAsia="PMingLiU" w:hAnsi="PMingLiU" w:cs="PMingLiU"/>
      <w:sz w:val="26"/>
      <w:szCs w:val="26"/>
    </w:rPr>
  </w:style>
  <w:style w:type="character" w:customStyle="1" w:styleId="Bodytext5TimesNewRoman">
    <w:name w:val="Body text|5 + Times New Roman"/>
    <w:basedOn w:val="Bodytext50"/>
    <w:qFormat/>
    <w:rsid w:val="000C228B"/>
    <w:rPr>
      <w:rFonts w:ascii="Times New Roman" w:eastAsia="Times New Roman" w:hAnsi="Times New Roman" w:cs="Times New Roman"/>
      <w:b/>
      <w:bCs/>
      <w:color w:val="000000"/>
      <w:spacing w:val="0"/>
      <w:w w:val="100"/>
      <w:position w:val="0"/>
      <w:sz w:val="28"/>
      <w:szCs w:val="28"/>
      <w:shd w:val="clear" w:color="auto" w:fill="FFFFFF"/>
      <w:lang w:val="zh-CN" w:eastAsia="zh-CN" w:bidi="zh-CN"/>
    </w:rPr>
  </w:style>
  <w:style w:type="character" w:customStyle="1" w:styleId="Bodytext50">
    <w:name w:val="Body text|5_"/>
    <w:basedOn w:val="a0"/>
    <w:link w:val="Bodytext5"/>
    <w:qFormat/>
    <w:rsid w:val="000C228B"/>
    <w:rPr>
      <w:rFonts w:ascii="PMingLiU" w:eastAsia="PMingLiU" w:hAnsi="PMingLiU" w:cs="PMingLiU"/>
      <w:sz w:val="26"/>
      <w:szCs w:val="26"/>
      <w:shd w:val="clear" w:color="auto" w:fill="FFFFFF"/>
    </w:rPr>
  </w:style>
  <w:style w:type="paragraph" w:customStyle="1" w:styleId="11">
    <w:name w:val="列出段落1"/>
    <w:basedOn w:val="a"/>
    <w:uiPriority w:val="34"/>
    <w:qFormat/>
    <w:rsid w:val="000C228B"/>
    <w:pPr>
      <w:ind w:left="720"/>
      <w:contextualSpacing/>
    </w:pPr>
    <w:rPr>
      <w:rFonts w:ascii="Times New Roman" w:hAnsi="Times New Roman"/>
    </w:rPr>
  </w:style>
  <w:style w:type="paragraph" w:customStyle="1" w:styleId="21">
    <w:name w:val="正文文本 (2)"/>
    <w:basedOn w:val="a"/>
    <w:qFormat/>
    <w:rsid w:val="000C228B"/>
    <w:pPr>
      <w:shd w:val="clear" w:color="auto" w:fill="FFFFFF"/>
      <w:spacing w:before="480" w:line="518" w:lineRule="exact"/>
      <w:ind w:hanging="1060"/>
      <w:jc w:val="left"/>
    </w:pPr>
    <w:rPr>
      <w:rFonts w:ascii="MingLiU" w:eastAsia="MingLiU" w:hAnsi="MingLiU" w:cs="MingLiU"/>
      <w:spacing w:val="30"/>
      <w:sz w:val="30"/>
      <w:szCs w:val="30"/>
    </w:rPr>
  </w:style>
  <w:style w:type="paragraph" w:styleId="TOC">
    <w:name w:val="TOC Heading"/>
    <w:basedOn w:val="1"/>
    <w:next w:val="a"/>
    <w:uiPriority w:val="39"/>
    <w:unhideWhenUsed/>
    <w:qFormat/>
    <w:rsid w:val="000C228B"/>
    <w:pPr>
      <w:widowControl/>
      <w:spacing w:before="48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paragraph" w:styleId="TOC1">
    <w:name w:val="toc 1"/>
    <w:basedOn w:val="a"/>
    <w:next w:val="a"/>
    <w:autoRedefine/>
    <w:uiPriority w:val="39"/>
    <w:unhideWhenUsed/>
    <w:qFormat/>
    <w:rsid w:val="000C228B"/>
  </w:style>
  <w:style w:type="paragraph" w:styleId="TOC2">
    <w:name w:val="toc 2"/>
    <w:basedOn w:val="a"/>
    <w:next w:val="a"/>
    <w:autoRedefine/>
    <w:uiPriority w:val="39"/>
    <w:unhideWhenUsed/>
    <w:rsid w:val="000C228B"/>
    <w:pPr>
      <w:ind w:leftChars="200" w:left="420"/>
    </w:pPr>
  </w:style>
  <w:style w:type="character" w:styleId="ad">
    <w:name w:val="Hyperlink"/>
    <w:basedOn w:val="a0"/>
    <w:uiPriority w:val="99"/>
    <w:unhideWhenUsed/>
    <w:rsid w:val="000C228B"/>
    <w:rPr>
      <w:color w:val="0563C1" w:themeColor="hyperlink"/>
      <w:u w:val="single"/>
    </w:rPr>
  </w:style>
  <w:style w:type="character" w:customStyle="1" w:styleId="12">
    <w:name w:val="未处理的提及1"/>
    <w:basedOn w:val="a0"/>
    <w:uiPriority w:val="99"/>
    <w:semiHidden/>
    <w:unhideWhenUsed/>
    <w:rsid w:val="000C228B"/>
    <w:rPr>
      <w:color w:val="605E5C"/>
      <w:shd w:val="clear" w:color="auto" w:fill="E1DFDD"/>
    </w:rPr>
  </w:style>
  <w:style w:type="paragraph" w:styleId="TOC3">
    <w:name w:val="toc 3"/>
    <w:basedOn w:val="a"/>
    <w:next w:val="a"/>
    <w:autoRedefine/>
    <w:uiPriority w:val="39"/>
    <w:unhideWhenUsed/>
    <w:qFormat/>
    <w:rsid w:val="000C228B"/>
    <w:pPr>
      <w:widowControl/>
      <w:spacing w:after="100" w:line="259" w:lineRule="auto"/>
      <w:ind w:left="440"/>
      <w:jc w:val="left"/>
    </w:pPr>
    <w:rPr>
      <w:rFonts w:cs="Times New Roman"/>
      <w:kern w:val="0"/>
      <w:sz w:val="22"/>
      <w:szCs w:val="22"/>
    </w:rPr>
  </w:style>
  <w:style w:type="character" w:customStyle="1" w:styleId="22">
    <w:name w:val="未处理的提及2"/>
    <w:basedOn w:val="a0"/>
    <w:uiPriority w:val="99"/>
    <w:semiHidden/>
    <w:unhideWhenUsed/>
    <w:rsid w:val="00140DAF"/>
    <w:rPr>
      <w:color w:val="605E5C"/>
      <w:shd w:val="clear" w:color="auto" w:fill="E1DFDD"/>
    </w:rPr>
  </w:style>
  <w:style w:type="paragraph" w:customStyle="1" w:styleId="ae">
    <w:name w:val="插图样式"/>
    <w:basedOn w:val="a"/>
    <w:link w:val="Char"/>
    <w:qFormat/>
    <w:rsid w:val="00013099"/>
    <w:pPr>
      <w:jc w:val="center"/>
    </w:pPr>
    <w:rPr>
      <w:rFonts w:ascii="宋体" w:hAnsi="宋体"/>
      <w:szCs w:val="22"/>
    </w:rPr>
  </w:style>
  <w:style w:type="character" w:customStyle="1" w:styleId="Char">
    <w:name w:val="插图样式 Char"/>
    <w:basedOn w:val="a0"/>
    <w:link w:val="ae"/>
    <w:rsid w:val="00013099"/>
    <w:rPr>
      <w:rFonts w:ascii="宋体" w:hAnsi="宋体"/>
    </w:rPr>
  </w:style>
  <w:style w:type="character" w:styleId="af">
    <w:name w:val="annotation reference"/>
    <w:basedOn w:val="a0"/>
    <w:uiPriority w:val="99"/>
    <w:semiHidden/>
    <w:unhideWhenUsed/>
    <w:rsid w:val="00AA5E1F"/>
    <w:rPr>
      <w:sz w:val="21"/>
      <w:szCs w:val="21"/>
    </w:rPr>
  </w:style>
  <w:style w:type="paragraph" w:styleId="af0">
    <w:name w:val="annotation text"/>
    <w:basedOn w:val="a"/>
    <w:link w:val="af1"/>
    <w:uiPriority w:val="99"/>
    <w:semiHidden/>
    <w:unhideWhenUsed/>
    <w:rsid w:val="00AA5E1F"/>
    <w:pPr>
      <w:jc w:val="left"/>
    </w:pPr>
  </w:style>
  <w:style w:type="character" w:customStyle="1" w:styleId="af1">
    <w:name w:val="批注文字 字符"/>
    <w:basedOn w:val="a0"/>
    <w:link w:val="af0"/>
    <w:uiPriority w:val="99"/>
    <w:semiHidden/>
    <w:rsid w:val="00AA5E1F"/>
    <w:rPr>
      <w:szCs w:val="24"/>
    </w:rPr>
  </w:style>
  <w:style w:type="paragraph" w:styleId="af2">
    <w:name w:val="annotation subject"/>
    <w:basedOn w:val="af0"/>
    <w:next w:val="af0"/>
    <w:link w:val="af3"/>
    <w:uiPriority w:val="99"/>
    <w:semiHidden/>
    <w:unhideWhenUsed/>
    <w:rsid w:val="00AA5E1F"/>
    <w:rPr>
      <w:b/>
      <w:bCs/>
    </w:rPr>
  </w:style>
  <w:style w:type="character" w:customStyle="1" w:styleId="af3">
    <w:name w:val="批注主题 字符"/>
    <w:basedOn w:val="af1"/>
    <w:link w:val="af2"/>
    <w:uiPriority w:val="99"/>
    <w:semiHidden/>
    <w:rsid w:val="00AA5E1F"/>
    <w:rPr>
      <w:b/>
      <w:bCs/>
      <w:szCs w:val="24"/>
    </w:rPr>
  </w:style>
  <w:style w:type="paragraph" w:customStyle="1" w:styleId="Corpsdetexte">
    <w:name w:val="Corps de texte"/>
    <w:basedOn w:val="a"/>
    <w:qFormat/>
    <w:rsid w:val="00472413"/>
    <w:pPr>
      <w:suppressAutoHyphens/>
      <w:spacing w:after="140" w:line="288" w:lineRule="auto"/>
      <w:jc w:val="left"/>
    </w:pPr>
    <w:rPr>
      <w:rFonts w:ascii="Arial" w:eastAsia="宋体" w:hAnsi="Arial" w:cs="Arial"/>
      <w:color w:val="000000"/>
      <w:kern w:val="0"/>
      <w:sz w:val="24"/>
      <w:lang w:eastAsia="ar-SA"/>
    </w:rPr>
  </w:style>
  <w:style w:type="character" w:customStyle="1" w:styleId="NormalCharacter">
    <w:name w:val="NormalCharacter"/>
    <w:semiHidden/>
    <w:qFormat/>
    <w:rsid w:val="00472413"/>
  </w:style>
  <w:style w:type="paragraph" w:customStyle="1" w:styleId="UserStyle2">
    <w:name w:val="UserStyle_2"/>
    <w:basedOn w:val="a"/>
    <w:qFormat/>
    <w:rsid w:val="00472413"/>
    <w:pPr>
      <w:spacing w:line="276" w:lineRule="auto"/>
      <w:ind w:firstLineChars="200" w:firstLine="400"/>
      <w:jc w:val="left"/>
    </w:pPr>
    <w:rPr>
      <w:rFonts w:ascii="宋体" w:eastAsia="仿宋" w:hAnsi="宋体" w:cs="Times New Roman"/>
      <w:sz w:val="24"/>
      <w:szCs w:val="20"/>
      <w:lang w:val="zh-TW" w:eastAsia="zh-TW" w:bidi="zh-TW"/>
    </w:rPr>
  </w:style>
  <w:style w:type="paragraph" w:customStyle="1" w:styleId="UserStyle8">
    <w:name w:val="UserStyle_8"/>
    <w:basedOn w:val="a"/>
    <w:qFormat/>
    <w:rsid w:val="00472413"/>
    <w:pPr>
      <w:spacing w:line="276" w:lineRule="auto"/>
      <w:ind w:firstLineChars="200" w:firstLine="400"/>
      <w:jc w:val="left"/>
    </w:pPr>
    <w:rPr>
      <w:rFonts w:ascii="宋体" w:eastAsia="仿宋" w:hAnsi="宋体" w:cs="Times New Roman"/>
      <w:sz w:val="24"/>
      <w:szCs w:val="20"/>
      <w:lang w:val="zh-TW" w:eastAsia="zh-TW" w:bidi="zh-TW"/>
    </w:rPr>
  </w:style>
  <w:style w:type="paragraph" w:styleId="af4">
    <w:name w:val="Revision"/>
    <w:hidden/>
    <w:uiPriority w:val="99"/>
    <w:semiHidden/>
    <w:rsid w:val="006F248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98384">
      <w:bodyDiv w:val="1"/>
      <w:marLeft w:val="0"/>
      <w:marRight w:val="0"/>
      <w:marTop w:val="0"/>
      <w:marBottom w:val="0"/>
      <w:divBdr>
        <w:top w:val="none" w:sz="0" w:space="0" w:color="auto"/>
        <w:left w:val="none" w:sz="0" w:space="0" w:color="auto"/>
        <w:bottom w:val="none" w:sz="0" w:space="0" w:color="auto"/>
        <w:right w:val="none" w:sz="0" w:space="0" w:color="auto"/>
      </w:divBdr>
    </w:div>
    <w:div w:id="811407938">
      <w:bodyDiv w:val="1"/>
      <w:marLeft w:val="0"/>
      <w:marRight w:val="0"/>
      <w:marTop w:val="0"/>
      <w:marBottom w:val="0"/>
      <w:divBdr>
        <w:top w:val="none" w:sz="0" w:space="0" w:color="auto"/>
        <w:left w:val="none" w:sz="0" w:space="0" w:color="auto"/>
        <w:bottom w:val="none" w:sz="0" w:space="0" w:color="auto"/>
        <w:right w:val="none" w:sz="0" w:space="0" w:color="auto"/>
      </w:divBdr>
    </w:div>
    <w:div w:id="1111245284">
      <w:bodyDiv w:val="1"/>
      <w:marLeft w:val="0"/>
      <w:marRight w:val="0"/>
      <w:marTop w:val="0"/>
      <w:marBottom w:val="0"/>
      <w:divBdr>
        <w:top w:val="none" w:sz="0" w:space="0" w:color="auto"/>
        <w:left w:val="none" w:sz="0" w:space="0" w:color="auto"/>
        <w:bottom w:val="none" w:sz="0" w:space="0" w:color="auto"/>
        <w:right w:val="none" w:sz="0" w:space="0" w:color="auto"/>
      </w:divBdr>
    </w:div>
    <w:div w:id="198666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9E26-ADAF-4916-9D6C-F5CBCEA5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3566</TotalTime>
  <Pages>27</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chuanhui</dc:creator>
  <cp:keywords/>
  <dc:description/>
  <cp:lastModifiedBy>董传慧</cp:lastModifiedBy>
  <cp:revision>71</cp:revision>
  <dcterms:created xsi:type="dcterms:W3CDTF">2021-07-07T05:36:00Z</dcterms:created>
  <dcterms:modified xsi:type="dcterms:W3CDTF">2023-06-20T07:22:00Z</dcterms:modified>
</cp:coreProperties>
</file>